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83"/>
        <w:ind w:left="1243" w:right="774"/>
        <w:jc w:val="center"/>
      </w:pPr>
      <w:r>
        <w:rPr/>
        <w:t>Analisis</w:t>
      </w:r>
      <w:r>
        <w:rPr>
          <w:spacing w:val="-4"/>
        </w:rPr>
        <w:t> </w:t>
      </w:r>
      <w:r>
        <w:rPr/>
        <w:t>Faktor-faktor</w:t>
      </w:r>
      <w:r>
        <w:rPr>
          <w:spacing w:val="-6"/>
        </w:rPr>
        <w:t> </w:t>
      </w:r>
      <w:r>
        <w:rPr/>
        <w:t>Produksi</w:t>
      </w:r>
      <w:r>
        <w:rPr>
          <w:spacing w:val="-4"/>
        </w:rPr>
        <w:t> </w:t>
      </w:r>
      <w:r>
        <w:rPr/>
        <w:t>Yang</w:t>
      </w:r>
      <w:r>
        <w:rPr>
          <w:spacing w:val="-7"/>
        </w:rPr>
        <w:t> </w:t>
      </w:r>
      <w:r>
        <w:rPr/>
        <w:t>Mempengaruhi</w:t>
      </w:r>
      <w:r>
        <w:rPr>
          <w:spacing w:val="-4"/>
        </w:rPr>
        <w:t> </w:t>
      </w:r>
      <w:r>
        <w:rPr/>
        <w:t>Pendapatan</w:t>
      </w:r>
      <w:r>
        <w:rPr>
          <w:spacing w:val="-5"/>
        </w:rPr>
        <w:t> </w:t>
      </w:r>
      <w:r>
        <w:rPr/>
        <w:t>Petani pada Usahatani Kentang Varietas Granola di Probolinggo</w:t>
      </w:r>
    </w:p>
    <w:p>
      <w:pPr>
        <w:spacing w:before="253"/>
        <w:ind w:left="824" w:right="0" w:firstLine="0"/>
        <w:jc w:val="center"/>
        <w:rPr>
          <w:rFonts w:ascii="Arial"/>
          <w:b/>
          <w:sz w:val="22"/>
        </w:rPr>
      </w:pPr>
      <w:r>
        <w:rPr>
          <w:rFonts w:ascii="Arial"/>
          <w:b/>
          <w:sz w:val="22"/>
        </w:rPr>
        <w:t>Novita</w:t>
      </w:r>
      <w:r>
        <w:rPr>
          <w:rFonts w:ascii="Arial"/>
          <w:b/>
          <w:spacing w:val="-6"/>
          <w:sz w:val="22"/>
        </w:rPr>
        <w:t> </w:t>
      </w:r>
      <w:r>
        <w:rPr>
          <w:rFonts w:ascii="Arial"/>
          <w:b/>
          <w:sz w:val="22"/>
        </w:rPr>
        <w:t>Lidyana</w:t>
      </w:r>
      <w:r>
        <w:rPr>
          <w:rFonts w:ascii="Arial"/>
          <w:b/>
          <w:sz w:val="22"/>
          <w:vertAlign w:val="superscript"/>
        </w:rPr>
        <w:t>1)</w:t>
      </w:r>
      <w:r>
        <w:rPr>
          <w:rFonts w:ascii="Arial"/>
          <w:b/>
          <w:sz w:val="22"/>
          <w:vertAlign w:val="baseline"/>
        </w:rPr>
        <w:t>,</w:t>
      </w:r>
      <w:r>
        <w:rPr>
          <w:rFonts w:ascii="Arial"/>
          <w:b/>
          <w:spacing w:val="-4"/>
          <w:sz w:val="22"/>
          <w:vertAlign w:val="baseline"/>
        </w:rPr>
        <w:t> </w:t>
      </w:r>
      <w:r>
        <w:rPr>
          <w:rFonts w:ascii="Arial"/>
          <w:b/>
          <w:sz w:val="22"/>
          <w:vertAlign w:val="baseline"/>
        </w:rPr>
        <w:t>Retno</w:t>
      </w:r>
      <w:r>
        <w:rPr>
          <w:rFonts w:ascii="Arial"/>
          <w:b/>
          <w:spacing w:val="-5"/>
          <w:sz w:val="22"/>
          <w:vertAlign w:val="baseline"/>
        </w:rPr>
        <w:t> </w:t>
      </w:r>
      <w:r>
        <w:rPr>
          <w:rFonts w:ascii="Arial"/>
          <w:b/>
          <w:spacing w:val="-2"/>
          <w:sz w:val="22"/>
          <w:vertAlign w:val="baseline"/>
        </w:rPr>
        <w:t>Sulistiyowati</w:t>
      </w:r>
      <w:r>
        <w:rPr>
          <w:rFonts w:ascii="Arial"/>
          <w:b/>
          <w:spacing w:val="-2"/>
          <w:sz w:val="22"/>
          <w:vertAlign w:val="superscript"/>
        </w:rPr>
        <w:t>2)</w:t>
      </w:r>
    </w:p>
    <w:p>
      <w:pPr>
        <w:pStyle w:val="BodyText"/>
        <w:spacing w:before="1"/>
        <w:ind w:left="3394" w:right="706" w:hanging="1657"/>
        <w:jc w:val="left"/>
      </w:pPr>
      <w:r>
        <w:rPr>
          <w:vertAlign w:val="superscript"/>
        </w:rPr>
        <w:t>1</w:t>
      </w:r>
      <w:r>
        <w:rPr>
          <w:spacing w:val="-4"/>
          <w:vertAlign w:val="baseline"/>
        </w:rPr>
        <w:t> </w:t>
      </w:r>
      <w:r>
        <w:rPr>
          <w:vertAlign w:val="baseline"/>
        </w:rPr>
        <w:t>Prodi</w:t>
      </w:r>
      <w:r>
        <w:rPr>
          <w:spacing w:val="-4"/>
          <w:vertAlign w:val="baseline"/>
        </w:rPr>
        <w:t> </w:t>
      </w:r>
      <w:r>
        <w:rPr>
          <w:vertAlign w:val="baseline"/>
        </w:rPr>
        <w:t>Agribisnis</w:t>
      </w:r>
      <w:r>
        <w:rPr>
          <w:spacing w:val="-3"/>
          <w:vertAlign w:val="baseline"/>
        </w:rPr>
        <w:t> </w:t>
      </w:r>
      <w:r>
        <w:rPr>
          <w:vertAlign w:val="baseline"/>
        </w:rPr>
        <w:t>Fakultas</w:t>
      </w:r>
      <w:r>
        <w:rPr>
          <w:spacing w:val="-3"/>
          <w:vertAlign w:val="baseline"/>
        </w:rPr>
        <w:t> </w:t>
      </w:r>
      <w:r>
        <w:rPr>
          <w:vertAlign w:val="baseline"/>
        </w:rPr>
        <w:t>Pertanian</w:t>
      </w:r>
      <w:r>
        <w:rPr>
          <w:spacing w:val="-4"/>
          <w:vertAlign w:val="baseline"/>
        </w:rPr>
        <w:t> </w:t>
      </w:r>
      <w:r>
        <w:rPr>
          <w:vertAlign w:val="baseline"/>
        </w:rPr>
        <w:t>Universitas</w:t>
      </w:r>
      <w:r>
        <w:rPr>
          <w:spacing w:val="-6"/>
          <w:vertAlign w:val="baseline"/>
        </w:rPr>
        <w:t> </w:t>
      </w:r>
      <w:r>
        <w:rPr>
          <w:vertAlign w:val="baseline"/>
        </w:rPr>
        <w:t>Panca</w:t>
      </w:r>
      <w:r>
        <w:rPr>
          <w:spacing w:val="-4"/>
          <w:vertAlign w:val="baseline"/>
        </w:rPr>
        <w:t> </w:t>
      </w:r>
      <w:r>
        <w:rPr>
          <w:vertAlign w:val="baseline"/>
        </w:rPr>
        <w:t>Marga</w:t>
      </w:r>
      <w:r>
        <w:rPr>
          <w:spacing w:val="-4"/>
          <w:vertAlign w:val="baseline"/>
        </w:rPr>
        <w:t> </w:t>
      </w:r>
      <w:r>
        <w:rPr>
          <w:vertAlign w:val="baseline"/>
        </w:rPr>
        <w:t>Probolinggo email: </w:t>
      </w:r>
      <w:hyperlink r:id="rId9">
        <w:r>
          <w:rPr>
            <w:color w:val="0000FF"/>
            <w:u w:val="single" w:color="0000FF"/>
            <w:vertAlign w:val="baseline"/>
          </w:rPr>
          <w:t>novitalidyana2016@gmail.com</w:t>
        </w:r>
      </w:hyperlink>
    </w:p>
    <w:p>
      <w:pPr>
        <w:pStyle w:val="BodyText"/>
        <w:spacing w:before="1"/>
        <w:ind w:left="3658" w:right="896" w:hanging="2295"/>
        <w:jc w:val="left"/>
      </w:pPr>
      <w:r>
        <w:rPr>
          <w:vertAlign w:val="superscript"/>
        </w:rPr>
        <w:t>2</w:t>
      </w:r>
      <w:r>
        <w:rPr>
          <w:spacing w:val="-3"/>
          <w:vertAlign w:val="baseline"/>
        </w:rPr>
        <w:t> </w:t>
      </w:r>
      <w:r>
        <w:rPr>
          <w:vertAlign w:val="baseline"/>
        </w:rPr>
        <w:t>Prodi</w:t>
      </w:r>
      <w:r>
        <w:rPr>
          <w:spacing w:val="-3"/>
          <w:vertAlign w:val="baseline"/>
        </w:rPr>
        <w:t> </w:t>
      </w:r>
      <w:r>
        <w:rPr>
          <w:vertAlign w:val="baseline"/>
        </w:rPr>
        <w:t>Agroteknologi</w:t>
      </w:r>
      <w:r>
        <w:rPr>
          <w:spacing w:val="-6"/>
          <w:vertAlign w:val="baseline"/>
        </w:rPr>
        <w:t> </w:t>
      </w:r>
      <w:r>
        <w:rPr>
          <w:vertAlign w:val="baseline"/>
        </w:rPr>
        <w:t>Fakultas</w:t>
      </w:r>
      <w:r>
        <w:rPr>
          <w:spacing w:val="-2"/>
          <w:vertAlign w:val="baseline"/>
        </w:rPr>
        <w:t> </w:t>
      </w:r>
      <w:r>
        <w:rPr>
          <w:vertAlign w:val="baseline"/>
        </w:rPr>
        <w:t>Pertanian</w:t>
      </w:r>
      <w:r>
        <w:rPr>
          <w:spacing w:val="-3"/>
          <w:vertAlign w:val="baseline"/>
        </w:rPr>
        <w:t> </w:t>
      </w:r>
      <w:r>
        <w:rPr>
          <w:vertAlign w:val="baseline"/>
        </w:rPr>
        <w:t>Universitas</w:t>
      </w:r>
      <w:r>
        <w:rPr>
          <w:spacing w:val="-2"/>
          <w:vertAlign w:val="baseline"/>
        </w:rPr>
        <w:t> </w:t>
      </w:r>
      <w:r>
        <w:rPr>
          <w:vertAlign w:val="baseline"/>
        </w:rPr>
        <w:t>Panca</w:t>
      </w:r>
      <w:r>
        <w:rPr>
          <w:spacing w:val="-5"/>
          <w:vertAlign w:val="baseline"/>
        </w:rPr>
        <w:t> </w:t>
      </w:r>
      <w:r>
        <w:rPr>
          <w:vertAlign w:val="baseline"/>
        </w:rPr>
        <w:t>Marga</w:t>
      </w:r>
      <w:r>
        <w:rPr>
          <w:spacing w:val="-5"/>
          <w:vertAlign w:val="baseline"/>
        </w:rPr>
        <w:t> </w:t>
      </w:r>
      <w:r>
        <w:rPr>
          <w:vertAlign w:val="baseline"/>
        </w:rPr>
        <w:t>Probolinggo email: </w:t>
      </w:r>
      <w:hyperlink r:id="rId10">
        <w:r>
          <w:rPr>
            <w:color w:val="0000FF"/>
            <w:u w:val="single" w:color="0000FF"/>
            <w:vertAlign w:val="baseline"/>
          </w:rPr>
          <w:t>rsulistiyowati@gmail.com</w:t>
        </w:r>
      </w:hyperlink>
    </w:p>
    <w:p>
      <w:pPr>
        <w:pStyle w:val="Title"/>
      </w:pPr>
      <w:r>
        <w:rPr/>
        <w:t>Article</w:t>
      </w:r>
      <w:r>
        <w:rPr>
          <w:spacing w:val="-6"/>
        </w:rPr>
        <w:t> </w:t>
      </w:r>
      <w:r>
        <w:rPr/>
        <w:t>History</w:t>
      </w:r>
      <w:r>
        <w:rPr>
          <w:spacing w:val="-3"/>
        </w:rPr>
        <w:t> </w:t>
      </w:r>
      <w:r>
        <w:rPr/>
        <w:t>:</w:t>
      </w:r>
      <w:r>
        <w:rPr>
          <w:spacing w:val="-3"/>
        </w:rPr>
        <w:t> </w:t>
      </w:r>
      <w:r>
        <w:rPr/>
        <w:t>Received:</w:t>
      </w:r>
      <w:r>
        <w:rPr>
          <w:spacing w:val="-4"/>
        </w:rPr>
        <w:t> </w:t>
      </w:r>
      <w:r>
        <w:rPr/>
        <w:t>31-05-2022,</w:t>
      </w:r>
      <w:r>
        <w:rPr>
          <w:spacing w:val="-2"/>
        </w:rPr>
        <w:t> </w:t>
      </w:r>
      <w:r>
        <w:rPr/>
        <w:t>Revised:</w:t>
      </w:r>
      <w:r>
        <w:rPr>
          <w:spacing w:val="-5"/>
        </w:rPr>
        <w:t> </w:t>
      </w:r>
      <w:r>
        <w:rPr/>
        <w:t>18-07-2022,</w:t>
      </w:r>
      <w:r>
        <w:rPr>
          <w:spacing w:val="-2"/>
        </w:rPr>
        <w:t> </w:t>
      </w:r>
      <w:r>
        <w:rPr/>
        <w:t>Accepted:</w:t>
      </w:r>
      <w:r>
        <w:rPr>
          <w:spacing w:val="-4"/>
        </w:rPr>
        <w:t> </w:t>
      </w:r>
      <w:r>
        <w:rPr/>
        <w:t>20-07-</w:t>
      </w:r>
      <w:r>
        <w:rPr>
          <w:spacing w:val="-4"/>
        </w:rPr>
        <w:t>2022</w:t>
      </w:r>
    </w:p>
    <w:p>
      <w:pPr>
        <w:pStyle w:val="Heading2"/>
        <w:spacing w:before="259"/>
        <w:ind w:left="828"/>
        <w:jc w:val="center"/>
      </w:pPr>
      <w:r>
        <w:rPr>
          <w:spacing w:val="-2"/>
        </w:rPr>
        <w:t>Abstract</w:t>
      </w:r>
    </w:p>
    <w:p>
      <w:pPr>
        <w:pStyle w:val="BodyText"/>
        <w:ind w:left="0"/>
        <w:jc w:val="left"/>
        <w:rPr>
          <w:rFonts w:ascii="Arial"/>
          <w:b/>
          <w:i/>
        </w:rPr>
      </w:pPr>
    </w:p>
    <w:p>
      <w:pPr>
        <w:spacing w:before="0"/>
        <w:ind w:left="682" w:right="226" w:firstLine="0"/>
        <w:jc w:val="both"/>
        <w:rPr>
          <w:rFonts w:ascii="Arial"/>
          <w:i/>
          <w:sz w:val="22"/>
        </w:rPr>
      </w:pPr>
      <w:r>
        <w:rPr>
          <w:rFonts w:ascii="Arial"/>
          <w:i/>
          <w:sz w:val="22"/>
        </w:rPr>
        <w:t>The purpose of this study is to determine the factors of production that affect the income of farming businesses. The factors of production used are the cost of production used, land</w:t>
      </w:r>
      <w:r>
        <w:rPr>
          <w:rFonts w:ascii="Arial"/>
          <w:i/>
          <w:spacing w:val="40"/>
          <w:sz w:val="22"/>
        </w:rPr>
        <w:t> </w:t>
      </w:r>
      <w:r>
        <w:rPr>
          <w:rFonts w:ascii="Arial"/>
          <w:i/>
          <w:sz w:val="22"/>
        </w:rPr>
        <w:t>area and labor use. The data of this study were carried out in a primary and secondary manner. Primary data was conducted by interview with Granola Potato farmers in Sumber District, Probolinggo Regency while secondary data was obtained from related agencies.</w:t>
      </w:r>
      <w:r>
        <w:rPr>
          <w:rFonts w:ascii="Arial"/>
          <w:i/>
          <w:spacing w:val="80"/>
          <w:sz w:val="22"/>
        </w:rPr>
        <w:t> </w:t>
      </w:r>
      <w:r>
        <w:rPr>
          <w:rFonts w:ascii="Arial"/>
          <w:i/>
          <w:sz w:val="22"/>
        </w:rPr>
        <w:t>The data analysis method used uses quantitative descriptive methods. The results obtained from this study are (1) The total cost with the average production of potato harvests of</w:t>
      </w:r>
      <w:r>
        <w:rPr>
          <w:rFonts w:ascii="Arial"/>
          <w:i/>
          <w:spacing w:val="40"/>
          <w:sz w:val="22"/>
        </w:rPr>
        <w:t> </w:t>
      </w:r>
      <w:r>
        <w:rPr>
          <w:rFonts w:ascii="Arial"/>
          <w:i/>
          <w:sz w:val="22"/>
        </w:rPr>
        <w:t>19,000 kg is Rp.57,205,000 generated by the Granola variety potato farming income of Rp.105,295,000. (2) Variables of arable land area (X1) and labor (X3) partially affect positively and significantly affect the income of Granola Potato farmers. Meanwhile, the variable cost of production (X2) has a negative and insignificant effect. (3) Variables of</w:t>
      </w:r>
      <w:r>
        <w:rPr>
          <w:rFonts w:ascii="Arial"/>
          <w:i/>
          <w:spacing w:val="80"/>
          <w:sz w:val="22"/>
        </w:rPr>
        <w:t> </w:t>
      </w:r>
      <w:r>
        <w:rPr>
          <w:rFonts w:ascii="Arial"/>
          <w:i/>
          <w:sz w:val="22"/>
        </w:rPr>
        <w:t>arable land area (X1), production costs (X2) and labor (X3) simultaneously have a positive and significant effect on the income of Granola Potato farmers in Sumber District, Probolinggo Regency</w:t>
      </w:r>
    </w:p>
    <w:p>
      <w:pPr>
        <w:spacing w:line="252" w:lineRule="exact" w:before="0"/>
        <w:ind w:left="682" w:right="0" w:firstLine="0"/>
        <w:jc w:val="both"/>
        <w:rPr>
          <w:rFonts w:ascii="Arial"/>
          <w:i/>
          <w:sz w:val="22"/>
        </w:rPr>
      </w:pPr>
      <w:r>
        <w:rPr>
          <w:rFonts w:ascii="Arial"/>
          <w:i/>
          <w:sz w:val="22"/>
        </w:rPr>
        <w:t>Keywords:</w:t>
      </w:r>
      <w:r>
        <w:rPr>
          <w:rFonts w:ascii="Arial"/>
          <w:i/>
          <w:spacing w:val="-8"/>
          <w:sz w:val="22"/>
        </w:rPr>
        <w:t> </w:t>
      </w:r>
      <w:r>
        <w:rPr>
          <w:rFonts w:ascii="Arial"/>
          <w:i/>
          <w:sz w:val="22"/>
        </w:rPr>
        <w:t>Production</w:t>
      </w:r>
      <w:r>
        <w:rPr>
          <w:rFonts w:ascii="Arial"/>
          <w:i/>
          <w:spacing w:val="-5"/>
          <w:sz w:val="22"/>
        </w:rPr>
        <w:t> </w:t>
      </w:r>
      <w:r>
        <w:rPr>
          <w:rFonts w:ascii="Arial"/>
          <w:i/>
          <w:sz w:val="22"/>
        </w:rPr>
        <w:t>factors:</w:t>
      </w:r>
      <w:r>
        <w:rPr>
          <w:rFonts w:ascii="Arial"/>
          <w:i/>
          <w:spacing w:val="-2"/>
          <w:sz w:val="22"/>
        </w:rPr>
        <w:t> </w:t>
      </w:r>
      <w:r>
        <w:rPr>
          <w:rFonts w:ascii="Arial"/>
          <w:i/>
          <w:sz w:val="22"/>
        </w:rPr>
        <w:t>income:</w:t>
      </w:r>
      <w:r>
        <w:rPr>
          <w:rFonts w:ascii="Arial"/>
          <w:i/>
          <w:spacing w:val="-8"/>
          <w:sz w:val="22"/>
        </w:rPr>
        <w:t> </w:t>
      </w:r>
      <w:r>
        <w:rPr>
          <w:rFonts w:ascii="Arial"/>
          <w:i/>
          <w:sz w:val="22"/>
        </w:rPr>
        <w:t>Granola</w:t>
      </w:r>
      <w:r>
        <w:rPr>
          <w:rFonts w:ascii="Arial"/>
          <w:i/>
          <w:spacing w:val="-4"/>
          <w:sz w:val="22"/>
        </w:rPr>
        <w:t> </w:t>
      </w:r>
      <w:r>
        <w:rPr>
          <w:rFonts w:ascii="Arial"/>
          <w:i/>
          <w:sz w:val="22"/>
        </w:rPr>
        <w:t>potato</w:t>
      </w:r>
      <w:r>
        <w:rPr>
          <w:rFonts w:ascii="Arial"/>
          <w:i/>
          <w:spacing w:val="-6"/>
          <w:sz w:val="22"/>
        </w:rPr>
        <w:t> </w:t>
      </w:r>
      <w:r>
        <w:rPr>
          <w:rFonts w:ascii="Arial"/>
          <w:i/>
          <w:spacing w:val="-2"/>
          <w:sz w:val="22"/>
        </w:rPr>
        <w:t>farmers</w:t>
      </w:r>
    </w:p>
    <w:p>
      <w:pPr>
        <w:pStyle w:val="BodyText"/>
        <w:spacing w:before="11"/>
        <w:ind w:left="0"/>
        <w:jc w:val="left"/>
        <w:rPr>
          <w:rFonts w:ascii="Arial"/>
          <w:i/>
          <w:sz w:val="13"/>
        </w:rPr>
      </w:pPr>
    </w:p>
    <w:p>
      <w:pPr>
        <w:spacing w:after="0"/>
        <w:jc w:val="left"/>
        <w:rPr>
          <w:rFonts w:ascii="Arial"/>
          <w:sz w:val="13"/>
        </w:rPr>
        <w:sectPr>
          <w:headerReference w:type="default" r:id="rId5"/>
          <w:headerReference w:type="even" r:id="rId6"/>
          <w:footerReference w:type="default" r:id="rId7"/>
          <w:footerReference w:type="even" r:id="rId8"/>
          <w:type w:val="continuous"/>
          <w:pgSz w:w="11920" w:h="16850"/>
          <w:pgMar w:header="724" w:footer="782" w:top="1600" w:bottom="980" w:left="1020" w:right="920"/>
          <w:pgNumType w:start="171"/>
        </w:sectPr>
      </w:pPr>
    </w:p>
    <w:p>
      <w:pPr>
        <w:pStyle w:val="Heading2"/>
        <w:spacing w:before="93"/>
        <w:ind w:left="682"/>
      </w:pPr>
      <w:r>
        <w:rPr>
          <w:spacing w:val="-2"/>
        </w:rPr>
        <w:t>Pendahuluan</w:t>
      </w:r>
    </w:p>
    <w:p>
      <w:pPr>
        <w:pStyle w:val="BodyText"/>
        <w:spacing w:before="2"/>
        <w:ind w:firstLine="359"/>
      </w:pPr>
      <w:r>
        <w:rPr/>
        <w:t>Indonesia merupakan salah satu negara berkembang dengan sektor pertanian sebagai mata pencaharian sebagian besar penduduknya. Kehadiran sektor pertanian telah terbukti meningkatkan taraf hidup masyarakat pedesaan, meskipun tidak merata di seluruh negeri. Kinerja sektor pertanian dapat ditunjukkan dengan kegiatan yang bertujuan meningkatkan pendapatan </w:t>
      </w:r>
      <w:r>
        <w:rPr>
          <w:spacing w:val="-2"/>
        </w:rPr>
        <w:t>petani.</w:t>
      </w:r>
    </w:p>
    <w:p>
      <w:pPr>
        <w:pStyle w:val="BodyText"/>
        <w:ind w:firstLine="359"/>
      </w:pPr>
      <w:r>
        <w:rPr/>
        <w:t>Selain itu, hal penting yang harus diperhatikan adalah sektor pertanian juga berperan sebagai penyedia pangan bagi masyarakat. Terkait dengan kondisi tersebut</w:t>
      </w:r>
      <w:r>
        <w:rPr>
          <w:spacing w:val="-2"/>
        </w:rPr>
        <w:t> </w:t>
      </w:r>
      <w:r>
        <w:rPr/>
        <w:t>maka</w:t>
      </w:r>
      <w:r>
        <w:rPr>
          <w:spacing w:val="-3"/>
        </w:rPr>
        <w:t> </w:t>
      </w:r>
      <w:r>
        <w:rPr/>
        <w:t>peningkatan</w:t>
      </w:r>
      <w:r>
        <w:rPr>
          <w:spacing w:val="-3"/>
        </w:rPr>
        <w:t> </w:t>
      </w:r>
      <w:r>
        <w:rPr/>
        <w:t>produksi</w:t>
      </w:r>
      <w:r>
        <w:rPr>
          <w:spacing w:val="-4"/>
        </w:rPr>
        <w:t> </w:t>
      </w:r>
      <w:r>
        <w:rPr/>
        <w:t>harus dilakukan. Peningkatan produksi yang harus seimbang dengan laju pertumbuhan penduduk dapat dicapai melalui peningkatan pengelolaan usahatani</w:t>
      </w:r>
      <w:r>
        <w:rPr>
          <w:spacing w:val="40"/>
        </w:rPr>
        <w:t> </w:t>
      </w:r>
      <w:r>
        <w:rPr/>
        <w:t>secara intensif.</w:t>
      </w:r>
    </w:p>
    <w:p>
      <w:pPr>
        <w:pStyle w:val="BodyText"/>
        <w:ind w:firstLine="359"/>
      </w:pPr>
      <w:r>
        <w:rPr/>
        <w:t>Oleh karena itu, pengetahuan tentang cara pengusahaan suatu usahatani dibutuhkan agar dapat meningkatkan produktivitas</w:t>
      </w:r>
      <w:r>
        <w:rPr>
          <w:spacing w:val="25"/>
        </w:rPr>
        <w:t>  </w:t>
      </w:r>
      <w:r>
        <w:rPr/>
        <w:t>serta</w:t>
      </w:r>
      <w:r>
        <w:rPr>
          <w:spacing w:val="25"/>
        </w:rPr>
        <w:t>  </w:t>
      </w:r>
      <w:r>
        <w:rPr/>
        <w:t>dapat</w:t>
      </w:r>
      <w:r>
        <w:rPr>
          <w:spacing w:val="25"/>
        </w:rPr>
        <w:t>  </w:t>
      </w:r>
      <w:r>
        <w:rPr>
          <w:spacing w:val="-2"/>
        </w:rPr>
        <w:t>meningkatkan</w:t>
      </w:r>
    </w:p>
    <w:p>
      <w:pPr>
        <w:pStyle w:val="BodyText"/>
        <w:spacing w:before="93"/>
        <w:ind w:left="664" w:right="210"/>
      </w:pPr>
      <w:r>
        <w:rPr/>
        <w:br w:type="column"/>
      </w:r>
      <w:r>
        <w:rPr/>
        <w:t>pendapatan sehingga kesejahteraan</w:t>
      </w:r>
      <w:r>
        <w:rPr>
          <w:spacing w:val="40"/>
        </w:rPr>
        <w:t> </w:t>
      </w:r>
      <w:r>
        <w:rPr/>
        <w:t>petani dapat meningkat.</w:t>
      </w:r>
    </w:p>
    <w:p>
      <w:pPr>
        <w:pStyle w:val="BodyText"/>
        <w:spacing w:before="1"/>
        <w:ind w:left="664" w:right="209" w:firstLine="360"/>
      </w:pPr>
      <w:r>
        <w:rPr/>
        <w:t>Sayuran merupakan salah satu produk hortikultura yang berpeluang untuk dikembangkan baik sebagai penghasil devisa negara maupun sebagai sarana peningkatan pendapatan petani. Sayuran memberikan kontribusi 36,35 persen terhadap PDB subsektor hortikultura pada tahun 2020, selain menjadi komoditas penting untuk memenuhi kebutuhan pangan. Produksi sayuran nasional mencatat peningkatan rata-rata 3,01 persen (BPS, 2020). Dan kentang (</w:t>
      </w:r>
      <w:r>
        <w:rPr>
          <w:rFonts w:ascii="Arial"/>
          <w:i/>
        </w:rPr>
        <w:t>Solanum tuberosum L</w:t>
      </w:r>
      <w:r>
        <w:rPr/>
        <w:t>) merupakan salah satu produk sayuran terbaik nasional yang pengembangannya diprioritaskan oleh </w:t>
      </w:r>
      <w:r>
        <w:rPr>
          <w:spacing w:val="-2"/>
        </w:rPr>
        <w:t>pemerintah.</w:t>
      </w:r>
    </w:p>
    <w:p>
      <w:pPr>
        <w:pStyle w:val="BodyText"/>
        <w:ind w:left="664" w:right="210" w:firstLine="360"/>
      </w:pPr>
      <w:r>
        <w:rPr/>
        <w:t>Kentang sangat prospektif untuk dikembangkan lantaran permintaannya terus semakin tinggi sejalan peningkatan pertumbuhan penduduk, menjadi bahan pangan bergizi tinggi, menjadi bahan standar industri pengolahan pangan, menjadi</w:t>
      </w:r>
      <w:r>
        <w:rPr>
          <w:spacing w:val="26"/>
        </w:rPr>
        <w:t>  </w:t>
      </w:r>
      <w:r>
        <w:rPr/>
        <w:t>komoditas</w:t>
      </w:r>
      <w:r>
        <w:rPr>
          <w:spacing w:val="28"/>
        </w:rPr>
        <w:t>  </w:t>
      </w:r>
      <w:r>
        <w:rPr/>
        <w:t>ekspor</w:t>
      </w:r>
      <w:r>
        <w:rPr>
          <w:spacing w:val="28"/>
        </w:rPr>
        <w:t>  </w:t>
      </w:r>
      <w:r>
        <w:rPr/>
        <w:t>non</w:t>
      </w:r>
      <w:r>
        <w:rPr>
          <w:spacing w:val="27"/>
        </w:rPr>
        <w:t>  </w:t>
      </w:r>
      <w:r>
        <w:rPr>
          <w:spacing w:val="-2"/>
        </w:rPr>
        <w:t>migas,</w:t>
      </w:r>
    </w:p>
    <w:p>
      <w:pPr>
        <w:spacing w:after="0"/>
        <w:sectPr>
          <w:type w:val="continuous"/>
          <w:pgSz w:w="11920" w:h="16850"/>
          <w:pgMar w:header="724" w:footer="782" w:top="1600" w:bottom="980" w:left="1020" w:right="920"/>
          <w:cols w:num="2" w:equalWidth="0">
            <w:col w:w="4870" w:space="40"/>
            <w:col w:w="5070"/>
          </w:cols>
        </w:sectPr>
      </w:pPr>
    </w:p>
    <w:p>
      <w:pPr>
        <w:pStyle w:val="BodyText"/>
        <w:spacing w:before="86"/>
        <w:ind w:left="112" w:right="38"/>
      </w:pPr>
      <w:r>
        <w:rPr/>
        <w:t>serta menjadi penambahan pendapatan </w:t>
      </w:r>
      <w:r>
        <w:rPr>
          <w:spacing w:val="-2"/>
        </w:rPr>
        <w:t>petani.</w:t>
      </w:r>
    </w:p>
    <w:p>
      <w:pPr>
        <w:pStyle w:val="BodyText"/>
        <w:ind w:left="112" w:right="38" w:firstLine="427"/>
      </w:pPr>
      <w:r>
        <w:rPr/>
        <w:t>Jawa Timur merupakan salah satu penghasil kentang di Indonesia. Salah</w:t>
      </w:r>
      <w:r>
        <w:rPr>
          <w:spacing w:val="40"/>
        </w:rPr>
        <w:t> </w:t>
      </w:r>
      <w:r>
        <w:rPr/>
        <w:t>satu daerah sentra produksi tanaman kentang yang berada di Jawa Timur berada di</w:t>
      </w:r>
      <w:r>
        <w:rPr>
          <w:spacing w:val="40"/>
        </w:rPr>
        <w:t> </w:t>
      </w:r>
      <w:r>
        <w:rPr/>
        <w:t>kawasan Probolinggo. Kesesuaian kondisi alam daerah Probolinggo dengan syarat tumbuh tanaman kentang menyebabkan banyak petani di daerah tersebut yang membudidayakan kentang. Kentang dapat tumbuh subur di tempat yang cukup</w:t>
      </w:r>
      <w:r>
        <w:rPr>
          <w:spacing w:val="80"/>
          <w:w w:val="150"/>
        </w:rPr>
        <w:t> </w:t>
      </w:r>
      <w:r>
        <w:rPr/>
        <w:t>tinggi, seperti daerah pegunungan dengan ketinggian sekitar 500-3000 m dpl. Namun tempat</w:t>
      </w:r>
      <w:r>
        <w:rPr>
          <w:spacing w:val="41"/>
        </w:rPr>
        <w:t> </w:t>
      </w:r>
      <w:r>
        <w:rPr/>
        <w:t>yang</w:t>
      </w:r>
      <w:r>
        <w:rPr>
          <w:spacing w:val="43"/>
        </w:rPr>
        <w:t> </w:t>
      </w:r>
      <w:r>
        <w:rPr/>
        <w:t>ideal</w:t>
      </w:r>
      <w:r>
        <w:rPr>
          <w:spacing w:val="39"/>
        </w:rPr>
        <w:t> </w:t>
      </w:r>
      <w:r>
        <w:rPr/>
        <w:t>berkisar</w:t>
      </w:r>
      <w:r>
        <w:rPr>
          <w:spacing w:val="41"/>
        </w:rPr>
        <w:t> </w:t>
      </w:r>
      <w:r>
        <w:rPr/>
        <w:t>antara</w:t>
      </w:r>
      <w:r>
        <w:rPr>
          <w:spacing w:val="41"/>
        </w:rPr>
        <w:t> </w:t>
      </w:r>
      <w:r>
        <w:rPr>
          <w:spacing w:val="-2"/>
        </w:rPr>
        <w:t>1.000-</w:t>
      </w:r>
    </w:p>
    <w:p>
      <w:pPr>
        <w:pStyle w:val="BodyText"/>
        <w:ind w:left="112" w:right="38"/>
      </w:pPr>
      <w:r>
        <w:rPr/>
        <w:t>1.300 m dpl. Suhu udara yang ideal untuk kentang berkisar antara 15-18 °C pada malam hari dan 24-30 °C pada siang hari (Setiyadi dan Surya, 1998 : 20). Jenis kentang yang banyak diusahakan petani adalah kentang Granola. Pada saat ini Granola</w:t>
      </w:r>
      <w:r>
        <w:rPr>
          <w:spacing w:val="-2"/>
        </w:rPr>
        <w:t> </w:t>
      </w:r>
      <w:r>
        <w:rPr/>
        <w:t>merupakan</w:t>
      </w:r>
      <w:r>
        <w:rPr>
          <w:spacing w:val="-2"/>
        </w:rPr>
        <w:t> </w:t>
      </w:r>
      <w:r>
        <w:rPr/>
        <w:t>varietas</w:t>
      </w:r>
      <w:r>
        <w:rPr>
          <w:spacing w:val="-4"/>
        </w:rPr>
        <w:t> </w:t>
      </w:r>
      <w:r>
        <w:rPr/>
        <w:t>kentang</w:t>
      </w:r>
      <w:r>
        <w:rPr>
          <w:spacing w:val="-1"/>
        </w:rPr>
        <w:t> </w:t>
      </w:r>
      <w:r>
        <w:rPr/>
        <w:t>yang mendominasi produksi kentang dan penanamannya mencapai 80 – 90 %. Varietas tersebut menjadi pilihan petani karena berumur pendek dan adaptasinya luas (Sa’diyah &amp; Muljawan, 2011)</w:t>
      </w:r>
    </w:p>
    <w:p>
      <w:pPr>
        <w:pStyle w:val="BodyText"/>
        <w:tabs>
          <w:tab w:pos="3232" w:val="left" w:leader="none"/>
        </w:tabs>
        <w:ind w:left="112" w:right="39" w:firstLine="720"/>
      </w:pPr>
      <w:r>
        <w:rPr/>
        <w:t>Daerah</w:t>
      </w:r>
      <w:r>
        <w:rPr>
          <w:spacing w:val="-2"/>
        </w:rPr>
        <w:t> </w:t>
      </w:r>
      <w:r>
        <w:rPr/>
        <w:t>produksi</w:t>
      </w:r>
      <w:r>
        <w:rPr>
          <w:spacing w:val="-5"/>
        </w:rPr>
        <w:t> </w:t>
      </w:r>
      <w:r>
        <w:rPr/>
        <w:t>kentang berada</w:t>
      </w:r>
      <w:r>
        <w:rPr>
          <w:spacing w:val="-2"/>
        </w:rPr>
        <w:t> </w:t>
      </w:r>
      <w:r>
        <w:rPr/>
        <w:t>di Kecamatan</w:t>
      </w:r>
      <w:r>
        <w:rPr>
          <w:spacing w:val="80"/>
        </w:rPr>
        <w:t>  </w:t>
      </w:r>
      <w:r>
        <w:rPr/>
        <w:t>Sumber</w:t>
        <w:tab/>
      </w:r>
      <w:r>
        <w:rPr>
          <w:spacing w:val="-2"/>
        </w:rPr>
        <w:t>Kabupaten </w:t>
      </w:r>
      <w:r>
        <w:rPr/>
        <w:t>Probolinggo yang terletak dalam</w:t>
      </w:r>
      <w:r>
        <w:rPr>
          <w:spacing w:val="40"/>
        </w:rPr>
        <w:t> </w:t>
      </w:r>
      <w:r>
        <w:rPr/>
        <w:t>ketinggian 800 – 2.600 dpl. Luas panen untuk budidaya usahatani kentang di Kecamatan Sumber sebesar 2.137 Ha dengan tingkat produktivitas 13,83 Kw/Ha. (BPS, 2020). Sebagian besar penduduk di Kecamatan Sumber Kabupaten Probolinggo sentra produksi kentang varietas Granola.</w:t>
      </w:r>
    </w:p>
    <w:p>
      <w:pPr>
        <w:pStyle w:val="BodyText"/>
        <w:spacing w:before="1"/>
        <w:ind w:left="112" w:right="40" w:firstLine="720"/>
      </w:pPr>
      <w:r>
        <w:rPr/>
        <w:t>Kentang varietas Granola yaitu kentang yang dilepas oleh Balai Penelitian Tanaman Sayuran (Balitsa), kentang varietas Granola berdaya hasil tinggi,</w:t>
      </w:r>
      <w:r>
        <w:rPr>
          <w:spacing w:val="40"/>
        </w:rPr>
        <w:t> </w:t>
      </w:r>
      <w:r>
        <w:rPr/>
        <w:t>umur pendek, dan memiliki adaptasi yang luas, serta toleran terhadap serangan layu bakteri. Oleh karenanya, varietas Granola merupakan satu-satunya varietas yang mendominasi produksi kentang di Indonesia, yaitu mencapai areal tanam 90% lebih. (Nuraeni et al., 2018)</w:t>
      </w:r>
    </w:p>
    <w:p>
      <w:pPr>
        <w:pStyle w:val="BodyText"/>
        <w:ind w:left="112" w:right="39" w:firstLine="720"/>
      </w:pPr>
      <w:r>
        <w:rPr/>
        <w:t>Usaha peningkatan produksi dan pendapatan tergantung pada perilaku petani yang berusahatani. Berhasil tidaknya suatu usahatani dalam mencapai tujuan</w:t>
      </w:r>
      <w:r>
        <w:rPr>
          <w:spacing w:val="65"/>
          <w:w w:val="150"/>
        </w:rPr>
        <w:t> </w:t>
      </w:r>
      <w:r>
        <w:rPr/>
        <w:t>tergantung</w:t>
      </w:r>
      <w:r>
        <w:rPr>
          <w:spacing w:val="69"/>
          <w:w w:val="150"/>
        </w:rPr>
        <w:t> </w:t>
      </w:r>
      <w:r>
        <w:rPr/>
        <w:t>dari</w:t>
      </w:r>
      <w:r>
        <w:rPr>
          <w:spacing w:val="66"/>
          <w:w w:val="150"/>
        </w:rPr>
        <w:t> </w:t>
      </w:r>
      <w:r>
        <w:rPr/>
        <w:t>cari</w:t>
      </w:r>
      <w:r>
        <w:rPr>
          <w:spacing w:val="67"/>
          <w:w w:val="150"/>
        </w:rPr>
        <w:t> </w:t>
      </w:r>
      <w:r>
        <w:rPr>
          <w:spacing w:val="-2"/>
        </w:rPr>
        <w:t>pengolahan</w:t>
      </w:r>
    </w:p>
    <w:p>
      <w:pPr>
        <w:pStyle w:val="BodyText"/>
        <w:spacing w:before="86"/>
        <w:ind w:left="112" w:right="774"/>
      </w:pPr>
      <w:r>
        <w:rPr/>
        <w:br w:type="column"/>
      </w:r>
      <w:r>
        <w:rPr/>
        <w:t>cabang usahatani yang dikelolanya</w:t>
      </w:r>
      <w:r>
        <w:rPr>
          <w:spacing w:val="40"/>
        </w:rPr>
        <w:t> </w:t>
      </w:r>
      <w:r>
        <w:rPr/>
        <w:t>dimana petani berperan sebagai manager yang berkewajiban untuk mengambil keputusan mengenai pilihan dan harus mampu menentukan pola usahanai yang hendak diselenggarakan serta bagaimana cara mengolah usahatani tersebut. Dalam pengelolaan suatu usahatani, petani mengupayakan agar hal yang diperoleh secara ekonomis menguntungkan, dimana biaya yang dikeluarkan dapat menghasilkan produksi yang maksimal. Sehingga pada akhirnya pendapatan petani meningkat, dan dengan meningkatnya pendapatan maka secara otomatis tingkat kesejahteraan petani tersebut akan meningkat (A., 2012)</w:t>
      </w:r>
    </w:p>
    <w:p>
      <w:pPr>
        <w:pStyle w:val="BodyText"/>
        <w:tabs>
          <w:tab w:pos="1640" w:val="left" w:leader="none"/>
          <w:tab w:pos="2828" w:val="left" w:leader="none"/>
        </w:tabs>
        <w:ind w:left="112" w:right="775" w:firstLine="720"/>
      </w:pPr>
      <w:r>
        <w:rPr/>
        <w:t>Berdasarkan uraian di atas, maka penulis</w:t>
      </w:r>
      <w:r>
        <w:rPr>
          <w:spacing w:val="-1"/>
        </w:rPr>
        <w:t> </w:t>
      </w:r>
      <w:r>
        <w:rPr/>
        <w:t>tertarik untuk melakukan</w:t>
      </w:r>
      <w:r>
        <w:rPr>
          <w:spacing w:val="-1"/>
        </w:rPr>
        <w:t> </w:t>
      </w:r>
      <w:r>
        <w:rPr/>
        <w:t>penelitian mengetahui “Analisis Faktor-faktor </w:t>
      </w:r>
      <w:r>
        <w:rPr>
          <w:spacing w:val="-2"/>
        </w:rPr>
        <w:t>Produksi</w:t>
      </w:r>
      <w:r>
        <w:rPr/>
        <w:tab/>
      </w:r>
      <w:r>
        <w:rPr>
          <w:spacing w:val="-4"/>
        </w:rPr>
        <w:t>Yang</w:t>
      </w:r>
      <w:r>
        <w:rPr/>
        <w:tab/>
      </w:r>
      <w:r>
        <w:rPr>
          <w:spacing w:val="-2"/>
        </w:rPr>
        <w:t>Mempengaruhi </w:t>
      </w:r>
      <w:r>
        <w:rPr/>
        <w:t>Pendapatan Petani</w:t>
      </w:r>
    </w:p>
    <w:p>
      <w:pPr>
        <w:pStyle w:val="BodyText"/>
        <w:ind w:left="112" w:right="779"/>
      </w:pPr>
      <w:r>
        <w:rPr/>
        <w:t>pada Usahatani Kentang Varietas Granola di Probolinggo”</w:t>
      </w:r>
    </w:p>
    <w:p>
      <w:pPr>
        <w:pStyle w:val="BodyText"/>
        <w:spacing w:before="252"/>
        <w:ind w:left="0"/>
        <w:jc w:val="left"/>
      </w:pPr>
    </w:p>
    <w:p>
      <w:pPr>
        <w:pStyle w:val="Heading2"/>
        <w:spacing w:before="0"/>
        <w:jc w:val="both"/>
      </w:pPr>
      <w:r>
        <w:rPr/>
        <w:t>Metode</w:t>
      </w:r>
      <w:r>
        <w:rPr>
          <w:spacing w:val="-3"/>
        </w:rPr>
        <w:t> </w:t>
      </w:r>
      <w:r>
        <w:rPr>
          <w:spacing w:val="-2"/>
        </w:rPr>
        <w:t>Penelitian</w:t>
      </w:r>
    </w:p>
    <w:p>
      <w:pPr>
        <w:spacing w:line="252" w:lineRule="exact" w:before="2"/>
        <w:ind w:left="112" w:right="0" w:firstLine="0"/>
        <w:jc w:val="both"/>
        <w:rPr>
          <w:rFonts w:ascii="Arial"/>
          <w:b/>
          <w:i/>
          <w:sz w:val="22"/>
        </w:rPr>
      </w:pPr>
      <w:r>
        <w:rPr>
          <w:rFonts w:ascii="Arial"/>
          <w:b/>
          <w:i/>
          <w:sz w:val="22"/>
        </w:rPr>
        <w:t>Tempat</w:t>
      </w:r>
      <w:r>
        <w:rPr>
          <w:rFonts w:ascii="Arial"/>
          <w:b/>
          <w:i/>
          <w:spacing w:val="-4"/>
          <w:sz w:val="22"/>
        </w:rPr>
        <w:t> </w:t>
      </w:r>
      <w:r>
        <w:rPr>
          <w:rFonts w:ascii="Arial"/>
          <w:b/>
          <w:i/>
          <w:sz w:val="22"/>
        </w:rPr>
        <w:t>dan</w:t>
      </w:r>
      <w:r>
        <w:rPr>
          <w:rFonts w:ascii="Arial"/>
          <w:b/>
          <w:i/>
          <w:spacing w:val="-5"/>
          <w:sz w:val="22"/>
        </w:rPr>
        <w:t> </w:t>
      </w:r>
      <w:r>
        <w:rPr>
          <w:rFonts w:ascii="Arial"/>
          <w:b/>
          <w:i/>
          <w:sz w:val="22"/>
        </w:rPr>
        <w:t>Metode</w:t>
      </w:r>
      <w:r>
        <w:rPr>
          <w:rFonts w:ascii="Arial"/>
          <w:b/>
          <w:i/>
          <w:spacing w:val="-5"/>
          <w:sz w:val="22"/>
        </w:rPr>
        <w:t> </w:t>
      </w:r>
      <w:r>
        <w:rPr>
          <w:rFonts w:ascii="Arial"/>
          <w:b/>
          <w:i/>
          <w:sz w:val="22"/>
        </w:rPr>
        <w:t>Pengumpulan</w:t>
      </w:r>
      <w:r>
        <w:rPr>
          <w:rFonts w:ascii="Arial"/>
          <w:b/>
          <w:i/>
          <w:spacing w:val="-5"/>
          <w:sz w:val="22"/>
        </w:rPr>
        <w:t> </w:t>
      </w:r>
      <w:r>
        <w:rPr>
          <w:rFonts w:ascii="Arial"/>
          <w:b/>
          <w:i/>
          <w:spacing w:val="-4"/>
          <w:sz w:val="22"/>
        </w:rPr>
        <w:t>Data</w:t>
      </w:r>
    </w:p>
    <w:p>
      <w:pPr>
        <w:pStyle w:val="BodyText"/>
        <w:ind w:left="112" w:right="774" w:firstLine="720"/>
      </w:pPr>
      <w:r>
        <w:rPr/>
        <w:t>Penelitian ini dilakukan di Kecamatan Sumber Kabupaten Probolinggo. Penentuan lokasi ini dilakukan secara sengaja (</w:t>
      </w:r>
      <w:r>
        <w:rPr>
          <w:rFonts w:ascii="Arial"/>
          <w:i/>
        </w:rPr>
        <w:t>purposive sampling</w:t>
      </w:r>
      <w:r>
        <w:rPr/>
        <w:t>) dengan pertimbangan bahwa daerah tersebut merupakan salah satu daerah sentral produksi kentang varietas Granola yang berada di Kabupaten Probolinggo. 40 kepala keluarga petani yang berusatani Kentang varietas Granola menjadi reponden dalam penelitian ini. Objek Penelitian ini adalah para petani yang mengusahakan tanaman kentang varietas Granola. Ruang lingkup penelitian ini terbatas pada masalah faktor-faktor yang mempengaruh produksi luas lahan garapan,</w:t>
      </w:r>
      <w:r>
        <w:rPr>
          <w:spacing w:val="-1"/>
        </w:rPr>
        <w:t> </w:t>
      </w:r>
      <w:r>
        <w:rPr/>
        <w:t>biaya</w:t>
      </w:r>
      <w:r>
        <w:rPr>
          <w:spacing w:val="-2"/>
        </w:rPr>
        <w:t> </w:t>
      </w:r>
      <w:r>
        <w:rPr/>
        <w:t>produksi,</w:t>
      </w:r>
      <w:r>
        <w:rPr>
          <w:spacing w:val="40"/>
        </w:rPr>
        <w:t> </w:t>
      </w:r>
      <w:r>
        <w:rPr/>
        <w:t>dan</w:t>
      </w:r>
      <w:r>
        <w:rPr>
          <w:spacing w:val="-2"/>
        </w:rPr>
        <w:t> </w:t>
      </w:r>
      <w:r>
        <w:rPr/>
        <w:t>tenaga</w:t>
      </w:r>
      <w:r>
        <w:rPr>
          <w:spacing w:val="-4"/>
        </w:rPr>
        <w:t> </w:t>
      </w:r>
      <w:r>
        <w:rPr/>
        <w:t>kerja terhadap pendapan usahatani kentang varietas Granola di Kecamatan Sumber Kabupaten Probolinggo. Penelitian ini dilakukan pada bulan Januari 2022</w:t>
      </w:r>
      <w:r>
        <w:rPr>
          <w:spacing w:val="80"/>
        </w:rPr>
        <w:t> </w:t>
      </w:r>
      <w:r>
        <w:rPr/>
        <w:t>sampai dengan bulan Maret 2022</w:t>
      </w:r>
    </w:p>
    <w:p>
      <w:pPr>
        <w:pStyle w:val="BodyText"/>
        <w:ind w:left="112" w:right="777" w:firstLine="720"/>
      </w:pPr>
      <w:r>
        <w:rPr/>
        <w:t>Teknik pengumpulan data</w:t>
      </w:r>
      <w:r>
        <w:rPr>
          <w:spacing w:val="40"/>
        </w:rPr>
        <w:t> </w:t>
      </w:r>
      <w:r>
        <w:rPr/>
        <w:t>diperoleh dari data primer dan sekunder. Data primer diperoleh dari hasil</w:t>
      </w:r>
      <w:r>
        <w:rPr>
          <w:spacing w:val="40"/>
        </w:rPr>
        <w:t> </w:t>
      </w:r>
      <w:r>
        <w:rPr/>
        <w:t>wawancara responden melalui daftar pertanyaan</w:t>
      </w:r>
      <w:r>
        <w:rPr>
          <w:spacing w:val="71"/>
        </w:rPr>
        <w:t>  </w:t>
      </w:r>
      <w:r>
        <w:rPr/>
        <w:t>yang</w:t>
      </w:r>
      <w:r>
        <w:rPr>
          <w:spacing w:val="73"/>
        </w:rPr>
        <w:t>  </w:t>
      </w:r>
      <w:r>
        <w:rPr/>
        <w:t>telah</w:t>
      </w:r>
      <w:r>
        <w:rPr>
          <w:spacing w:val="71"/>
        </w:rPr>
        <w:t>  </w:t>
      </w:r>
      <w:r>
        <w:rPr>
          <w:spacing w:val="-2"/>
        </w:rPr>
        <w:t>dipersiapkan.</w:t>
      </w:r>
    </w:p>
    <w:p>
      <w:pPr>
        <w:spacing w:after="0"/>
        <w:sectPr>
          <w:pgSz w:w="11920" w:h="16850"/>
          <w:pgMar w:header="724" w:footer="782" w:top="1600" w:bottom="980" w:left="1020" w:right="920"/>
          <w:cols w:num="2" w:equalWidth="0">
            <w:col w:w="4341" w:space="554"/>
            <w:col w:w="5085"/>
          </w:cols>
        </w:sectPr>
      </w:pPr>
    </w:p>
    <w:p>
      <w:pPr>
        <w:pStyle w:val="BodyText"/>
        <w:spacing w:before="86"/>
        <w:ind w:right="1"/>
      </w:pPr>
      <w:r>
        <w:rPr/>
        <w:t>Sedangkan data sekunder bersumber pada studi kepustakaan dan instansi- instansi terkait dengan penelitian ini</w:t>
      </w:r>
    </w:p>
    <w:p>
      <w:pPr>
        <w:pStyle w:val="Heading2"/>
        <w:ind w:left="682"/>
      </w:pPr>
      <w:r>
        <w:rPr/>
        <w:t>Metode</w:t>
      </w:r>
      <w:r>
        <w:rPr>
          <w:spacing w:val="-6"/>
        </w:rPr>
        <w:t> </w:t>
      </w:r>
      <w:r>
        <w:rPr/>
        <w:t>Analisis</w:t>
      </w:r>
      <w:r>
        <w:rPr>
          <w:spacing w:val="-4"/>
        </w:rPr>
        <w:t> Data</w:t>
      </w:r>
    </w:p>
    <w:p>
      <w:pPr>
        <w:pStyle w:val="BodyText"/>
        <w:spacing w:before="2"/>
        <w:ind w:right="301" w:firstLine="707"/>
      </w:pPr>
      <w:r>
        <w:rPr/>
        <w:t>Untuk mengetahui penerimaan reponden petani Kentang varietas Granola di Kabupaten Probolinggo diperoleh dengan mengalikan antara produksi yang diperoleh dengan harga jual. Pernyataan ini dapatdituliskan:</w:t>
      </w:r>
    </w:p>
    <w:p>
      <w:pPr>
        <w:pStyle w:val="Heading1"/>
        <w:spacing w:before="251"/>
      </w:pPr>
      <w:r>
        <w:rPr/>
        <w:t>TR</w:t>
      </w:r>
      <w:r>
        <w:rPr>
          <w:spacing w:val="-1"/>
        </w:rPr>
        <w:t> </w:t>
      </w:r>
      <w:r>
        <w:rPr/>
        <w:t>= Q</w:t>
      </w:r>
      <w:r>
        <w:rPr>
          <w:spacing w:val="-1"/>
        </w:rPr>
        <w:t> </w:t>
      </w:r>
      <w:r>
        <w:rPr/>
        <w:t>x</w:t>
      </w:r>
      <w:r>
        <w:rPr>
          <w:spacing w:val="-2"/>
        </w:rPr>
        <w:t> </w:t>
      </w:r>
      <w:r>
        <w:rPr>
          <w:spacing w:val="-5"/>
        </w:rPr>
        <w:t>P</w:t>
      </w:r>
      <w:r>
        <w:rPr>
          <w:spacing w:val="-5"/>
          <w:vertAlign w:val="subscript"/>
        </w:rPr>
        <w:t>Q</w:t>
      </w:r>
    </w:p>
    <w:p>
      <w:pPr>
        <w:pStyle w:val="BodyText"/>
        <w:spacing w:line="252" w:lineRule="exact" w:before="1"/>
        <w:jc w:val="left"/>
      </w:pPr>
      <w:r>
        <w:rPr>
          <w:spacing w:val="-2"/>
        </w:rPr>
        <w:t>Keterangan:</w:t>
      </w:r>
    </w:p>
    <w:p>
      <w:pPr>
        <w:pStyle w:val="BodyText"/>
        <w:tabs>
          <w:tab w:pos="1082" w:val="left" w:leader="none"/>
        </w:tabs>
        <w:ind w:right="220"/>
        <w:jc w:val="left"/>
      </w:pPr>
      <w:r>
        <w:rPr/>
        <w:t>TR</w:t>
      </w:r>
      <w:r>
        <w:rPr>
          <w:spacing w:val="40"/>
        </w:rPr>
        <w:t> </w:t>
      </w:r>
      <w:r>
        <w:rPr/>
        <w:t>=</w:t>
      </w:r>
      <w:r>
        <w:rPr>
          <w:spacing w:val="-8"/>
        </w:rPr>
        <w:t> </w:t>
      </w:r>
      <w:r>
        <w:rPr/>
        <w:t>Total</w:t>
      </w:r>
      <w:r>
        <w:rPr>
          <w:spacing w:val="-10"/>
        </w:rPr>
        <w:t> </w:t>
      </w:r>
      <w:r>
        <w:rPr/>
        <w:t>Penerimaan</w:t>
      </w:r>
      <w:r>
        <w:rPr>
          <w:spacing w:val="-14"/>
        </w:rPr>
        <w:t> </w:t>
      </w:r>
      <w:r>
        <w:rPr/>
        <w:t>(Total</w:t>
      </w:r>
      <w:r>
        <w:rPr>
          <w:spacing w:val="-7"/>
        </w:rPr>
        <w:t> </w:t>
      </w:r>
      <w:r>
        <w:rPr/>
        <w:t>Revenue) </w:t>
      </w:r>
      <w:r>
        <w:rPr>
          <w:spacing w:val="-10"/>
        </w:rPr>
        <w:t>Q</w:t>
      </w:r>
      <w:r>
        <w:rPr/>
        <w:tab/>
        <w:t>=</w:t>
      </w:r>
      <w:r>
        <w:rPr>
          <w:spacing w:val="40"/>
        </w:rPr>
        <w:t> </w:t>
      </w:r>
      <w:r>
        <w:rPr/>
        <w:t>Produksi yang diperoleh dalam </w:t>
      </w:r>
      <w:r>
        <w:rPr>
          <w:spacing w:val="-2"/>
        </w:rPr>
        <w:t>usaha</w:t>
      </w:r>
    </w:p>
    <w:p>
      <w:pPr>
        <w:pStyle w:val="BodyText"/>
        <w:tabs>
          <w:tab w:pos="1169" w:val="left" w:leader="none"/>
        </w:tabs>
        <w:spacing w:before="2"/>
        <w:jc w:val="left"/>
      </w:pPr>
      <w:r>
        <w:rPr>
          <w:spacing w:val="-5"/>
        </w:rPr>
        <w:t>P</w:t>
      </w:r>
      <w:r>
        <w:rPr>
          <w:spacing w:val="-5"/>
          <w:vertAlign w:val="subscript"/>
        </w:rPr>
        <w:t>Q</w:t>
      </w:r>
      <w:r>
        <w:rPr>
          <w:vertAlign w:val="baseline"/>
        </w:rPr>
        <w:tab/>
        <w:t>=</w:t>
      </w:r>
      <w:r>
        <w:rPr>
          <w:spacing w:val="-5"/>
          <w:vertAlign w:val="baseline"/>
        </w:rPr>
        <w:t> </w:t>
      </w:r>
      <w:r>
        <w:rPr>
          <w:vertAlign w:val="baseline"/>
        </w:rPr>
        <w:t>Harga</w:t>
      </w:r>
      <w:r>
        <w:rPr>
          <w:spacing w:val="-3"/>
          <w:vertAlign w:val="baseline"/>
        </w:rPr>
        <w:t> </w:t>
      </w:r>
      <w:r>
        <w:rPr>
          <w:spacing w:val="-10"/>
          <w:vertAlign w:val="baseline"/>
        </w:rPr>
        <w:t>Q</w:t>
      </w:r>
    </w:p>
    <w:p>
      <w:pPr>
        <w:pStyle w:val="BodyText"/>
        <w:tabs>
          <w:tab w:pos="1692" w:val="left" w:leader="none"/>
          <w:tab w:pos="2105" w:val="left" w:leader="none"/>
          <w:tab w:pos="2729" w:val="left" w:leader="none"/>
          <w:tab w:pos="2888" w:val="left" w:leader="none"/>
          <w:tab w:pos="4056" w:val="left" w:leader="none"/>
          <w:tab w:pos="4198" w:val="left" w:leader="none"/>
        </w:tabs>
        <w:spacing w:before="251"/>
        <w:jc w:val="left"/>
      </w:pPr>
      <w:r>
        <w:rPr>
          <w:w w:val="105"/>
        </w:rPr>
        <w:t>Pendapatan</w:t>
      </w:r>
      <w:r>
        <w:rPr>
          <w:spacing w:val="80"/>
          <w:w w:val="105"/>
        </w:rPr>
        <w:t> </w:t>
      </w:r>
      <w:r>
        <w:rPr>
          <w:w w:val="105"/>
        </w:rPr>
        <w:t>usahatani</w:t>
      </w:r>
      <w:r>
        <w:rPr>
          <w:spacing w:val="40"/>
          <w:w w:val="105"/>
        </w:rPr>
        <w:t> </w:t>
      </w:r>
      <w:r>
        <w:rPr>
          <w:w w:val="105"/>
        </w:rPr>
        <w:t>adalah</w:t>
      </w:r>
      <w:r>
        <w:rPr/>
        <w:tab/>
        <w:tab/>
      </w:r>
      <w:r>
        <w:rPr>
          <w:spacing w:val="-36"/>
        </w:rPr>
        <w:t> </w:t>
      </w:r>
      <w:r>
        <w:rPr>
          <w:spacing w:val="-2"/>
          <w:w w:val="105"/>
        </w:rPr>
        <w:t>selisih </w:t>
      </w:r>
      <w:r>
        <w:rPr>
          <w:w w:val="105"/>
        </w:rPr>
        <w:t>antara</w:t>
      </w:r>
      <w:r>
        <w:rPr>
          <w:spacing w:val="40"/>
          <w:w w:val="105"/>
        </w:rPr>
        <w:t> </w:t>
      </w:r>
      <w:r>
        <w:rPr>
          <w:w w:val="105"/>
        </w:rPr>
        <w:t>penerimaan</w:t>
      </w:r>
      <w:r>
        <w:rPr>
          <w:spacing w:val="40"/>
          <w:w w:val="105"/>
        </w:rPr>
        <w:t> </w:t>
      </w:r>
      <w:r>
        <w:rPr>
          <w:w w:val="105"/>
        </w:rPr>
        <w:t>dan</w:t>
      </w:r>
      <w:r>
        <w:rPr>
          <w:spacing w:val="40"/>
          <w:w w:val="105"/>
        </w:rPr>
        <w:t> </w:t>
      </w:r>
      <w:r>
        <w:rPr>
          <w:w w:val="105"/>
        </w:rPr>
        <w:t>semua</w:t>
      </w:r>
      <w:r>
        <w:rPr>
          <w:spacing w:val="40"/>
          <w:w w:val="105"/>
        </w:rPr>
        <w:t> </w:t>
      </w:r>
      <w:r>
        <w:rPr>
          <w:w w:val="105"/>
        </w:rPr>
        <w:t>biaya. </w:t>
      </w:r>
      <w:r>
        <w:rPr>
          <w:spacing w:val="-2"/>
          <w:w w:val="105"/>
        </w:rPr>
        <w:t>Dalam</w:t>
      </w:r>
      <w:r>
        <w:rPr/>
        <w:tab/>
      </w:r>
      <w:r>
        <w:rPr>
          <w:spacing w:val="-2"/>
          <w:w w:val="105"/>
        </w:rPr>
        <w:t>bentuk</w:t>
      </w:r>
      <w:r>
        <w:rPr/>
        <w:tab/>
      </w:r>
      <w:r>
        <w:rPr>
          <w:spacing w:val="-2"/>
          <w:w w:val="105"/>
        </w:rPr>
        <w:t>matematis,</w:t>
      </w:r>
      <w:r>
        <w:rPr/>
        <w:tab/>
        <w:tab/>
      </w:r>
      <w:r>
        <w:rPr>
          <w:spacing w:val="-2"/>
          <w:w w:val="105"/>
        </w:rPr>
        <w:t>definis pendapatan</w:t>
      </w:r>
      <w:r>
        <w:rPr/>
        <w:tab/>
      </w:r>
      <w:r>
        <w:rPr>
          <w:spacing w:val="-2"/>
          <w:w w:val="105"/>
        </w:rPr>
        <w:t>dapat</w:t>
      </w:r>
      <w:r>
        <w:rPr/>
        <w:tab/>
        <w:tab/>
      </w:r>
      <w:r>
        <w:rPr>
          <w:spacing w:val="-2"/>
          <w:w w:val="105"/>
        </w:rPr>
        <w:t>dituliskan</w:t>
      </w:r>
      <w:r>
        <w:rPr/>
        <w:tab/>
      </w:r>
      <w:r>
        <w:rPr>
          <w:spacing w:val="-2"/>
          <w:w w:val="105"/>
        </w:rPr>
        <w:t>sebagai berikut:</w:t>
      </w:r>
    </w:p>
    <w:p>
      <w:pPr>
        <w:pStyle w:val="Heading1"/>
        <w:spacing w:before="0"/>
      </w:pPr>
      <w:r>
        <w:rPr>
          <w:spacing w:val="-2"/>
          <w:w w:val="105"/>
        </w:rPr>
        <w:t>Y=TR–TC</w:t>
      </w:r>
    </w:p>
    <w:p>
      <w:pPr>
        <w:pStyle w:val="BodyText"/>
        <w:spacing w:line="252" w:lineRule="exact" w:before="2"/>
        <w:jc w:val="left"/>
      </w:pPr>
      <w:r>
        <w:rPr>
          <w:w w:val="105"/>
        </w:rPr>
        <w:t>Keterangan</w:t>
      </w:r>
      <w:r>
        <w:rPr>
          <w:spacing w:val="-13"/>
          <w:w w:val="105"/>
        </w:rPr>
        <w:t> </w:t>
      </w:r>
      <w:r>
        <w:rPr>
          <w:spacing w:val="-10"/>
          <w:w w:val="105"/>
        </w:rPr>
        <w:t>:</w:t>
      </w:r>
    </w:p>
    <w:p>
      <w:pPr>
        <w:pStyle w:val="BodyText"/>
        <w:ind w:right="1130"/>
        <w:jc w:val="left"/>
      </w:pPr>
      <w:r>
        <w:rPr>
          <w:w w:val="105"/>
        </w:rPr>
        <w:t>Y</w:t>
      </w:r>
      <w:r>
        <w:rPr>
          <w:spacing w:val="40"/>
          <w:w w:val="105"/>
        </w:rPr>
        <w:t> </w:t>
      </w:r>
      <w:r>
        <w:rPr>
          <w:w w:val="105"/>
        </w:rPr>
        <w:t>=</w:t>
      </w:r>
      <w:r>
        <w:rPr>
          <w:spacing w:val="-15"/>
          <w:w w:val="105"/>
        </w:rPr>
        <w:t> </w:t>
      </w:r>
      <w:r>
        <w:rPr>
          <w:w w:val="105"/>
        </w:rPr>
        <w:t>pendapatan</w:t>
      </w:r>
      <w:r>
        <w:rPr>
          <w:spacing w:val="-11"/>
          <w:w w:val="105"/>
        </w:rPr>
        <w:t> </w:t>
      </w:r>
      <w:r>
        <w:rPr>
          <w:w w:val="105"/>
        </w:rPr>
        <w:t>usaha</w:t>
      </w:r>
      <w:r>
        <w:rPr>
          <w:spacing w:val="-12"/>
          <w:w w:val="105"/>
        </w:rPr>
        <w:t> </w:t>
      </w:r>
      <w:r>
        <w:rPr>
          <w:w w:val="105"/>
        </w:rPr>
        <w:t>tani TR = penerimaan total</w:t>
      </w:r>
    </w:p>
    <w:p>
      <w:pPr>
        <w:pStyle w:val="BodyText"/>
        <w:jc w:val="left"/>
      </w:pPr>
      <w:r>
        <w:rPr>
          <w:w w:val="105"/>
        </w:rPr>
        <w:t>TC</w:t>
      </w:r>
      <w:r>
        <w:rPr>
          <w:spacing w:val="-9"/>
          <w:w w:val="105"/>
        </w:rPr>
        <w:t> </w:t>
      </w:r>
      <w:r>
        <w:rPr>
          <w:w w:val="105"/>
        </w:rPr>
        <w:t>=</w:t>
      </w:r>
      <w:r>
        <w:rPr>
          <w:spacing w:val="-11"/>
          <w:w w:val="105"/>
        </w:rPr>
        <w:t> </w:t>
      </w:r>
      <w:r>
        <w:rPr>
          <w:w w:val="105"/>
        </w:rPr>
        <w:t>pengeluaran </w:t>
      </w:r>
      <w:r>
        <w:rPr>
          <w:spacing w:val="-2"/>
          <w:w w:val="105"/>
        </w:rPr>
        <w:t>total</w:t>
      </w:r>
    </w:p>
    <w:p>
      <w:pPr>
        <w:pStyle w:val="BodyText"/>
        <w:ind w:left="0"/>
        <w:jc w:val="left"/>
      </w:pPr>
    </w:p>
    <w:p>
      <w:pPr>
        <w:pStyle w:val="BodyText"/>
        <w:ind w:left="398" w:right="772"/>
      </w:pPr>
      <w:r>
        <w:rPr/>
        <w:t>Penelitian</w:t>
      </w:r>
      <w:r>
        <w:rPr>
          <w:spacing w:val="-4"/>
        </w:rPr>
        <w:t> </w:t>
      </w:r>
      <w:r>
        <w:rPr/>
        <w:t>ini</w:t>
      </w:r>
      <w:r>
        <w:rPr>
          <w:spacing w:val="-3"/>
        </w:rPr>
        <w:t> </w:t>
      </w:r>
      <w:r>
        <w:rPr/>
        <w:t>menggunakan</w:t>
      </w:r>
      <w:r>
        <w:rPr>
          <w:spacing w:val="-4"/>
        </w:rPr>
        <w:t> </w:t>
      </w:r>
      <w:r>
        <w:rPr/>
        <w:t>dianalisis dengan metode OLS (</w:t>
      </w:r>
      <w:r>
        <w:rPr>
          <w:rFonts w:ascii="Arial"/>
          <w:i/>
        </w:rPr>
        <w:t>Ordinary Least Square</w:t>
      </w:r>
      <w:r>
        <w:rPr/>
        <w:t>)</w:t>
      </w:r>
      <w:r>
        <w:rPr>
          <w:spacing w:val="-10"/>
        </w:rPr>
        <w:t> </w:t>
      </w:r>
      <w:r>
        <w:rPr/>
        <w:t>dengan</w:t>
      </w:r>
      <w:r>
        <w:rPr>
          <w:spacing w:val="-13"/>
        </w:rPr>
        <w:t> </w:t>
      </w:r>
      <w:r>
        <w:rPr/>
        <w:t>menggunakan</w:t>
      </w:r>
      <w:r>
        <w:rPr>
          <w:spacing w:val="-13"/>
        </w:rPr>
        <w:t> </w:t>
      </w:r>
      <w:r>
        <w:rPr/>
        <w:t>Model Penduga Regresi Linear Berganda</w:t>
      </w:r>
    </w:p>
    <w:p>
      <w:pPr>
        <w:pStyle w:val="BodyText"/>
        <w:spacing w:before="253"/>
        <w:jc w:val="left"/>
      </w:pPr>
      <w:r>
        <w:rPr>
          <w:position w:val="2"/>
        </w:rPr>
        <w:t>Y</w:t>
      </w:r>
      <w:r>
        <w:rPr>
          <w:spacing w:val="-2"/>
          <w:position w:val="2"/>
        </w:rPr>
        <w:t> </w:t>
      </w:r>
      <w:r>
        <w:rPr>
          <w:position w:val="2"/>
        </w:rPr>
        <w:t>= a</w:t>
      </w:r>
      <w:r>
        <w:rPr>
          <w:spacing w:val="-4"/>
          <w:position w:val="2"/>
        </w:rPr>
        <w:t> </w:t>
      </w:r>
      <w:r>
        <w:rPr>
          <w:position w:val="2"/>
        </w:rPr>
        <w:t>+b</w:t>
      </w:r>
      <w:r>
        <w:rPr/>
        <w:t>1</w:t>
      </w:r>
      <w:r>
        <w:rPr>
          <w:position w:val="2"/>
        </w:rPr>
        <w:t>X</w:t>
      </w:r>
      <w:r>
        <w:rPr/>
        <w:t>1</w:t>
      </w:r>
      <w:r>
        <w:rPr>
          <w:position w:val="2"/>
        </w:rPr>
        <w:t>+</w:t>
      </w:r>
      <w:r>
        <w:rPr>
          <w:spacing w:val="-4"/>
          <w:position w:val="2"/>
        </w:rPr>
        <w:t> </w:t>
      </w:r>
      <w:r>
        <w:rPr>
          <w:position w:val="2"/>
        </w:rPr>
        <w:t>b</w:t>
      </w:r>
      <w:r>
        <w:rPr/>
        <w:t>1</w:t>
      </w:r>
      <w:r>
        <w:rPr>
          <w:position w:val="2"/>
        </w:rPr>
        <w:t>X</w:t>
      </w:r>
      <w:r>
        <w:rPr/>
        <w:t>2</w:t>
      </w:r>
      <w:r>
        <w:rPr>
          <w:position w:val="2"/>
        </w:rPr>
        <w:t>+</w:t>
      </w:r>
      <w:r>
        <w:rPr>
          <w:spacing w:val="-4"/>
          <w:position w:val="2"/>
        </w:rPr>
        <w:t> b</w:t>
      </w:r>
      <w:r>
        <w:rPr>
          <w:spacing w:val="-4"/>
        </w:rPr>
        <w:t>3</w:t>
      </w:r>
      <w:r>
        <w:rPr>
          <w:spacing w:val="-4"/>
          <w:position w:val="2"/>
        </w:rPr>
        <w:t>X</w:t>
      </w:r>
      <w:r>
        <w:rPr>
          <w:spacing w:val="-4"/>
        </w:rPr>
        <w:t>3</w:t>
      </w:r>
    </w:p>
    <w:p>
      <w:pPr>
        <w:pStyle w:val="BodyText"/>
        <w:spacing w:line="252" w:lineRule="exact" w:before="1"/>
        <w:jc w:val="left"/>
      </w:pPr>
      <w:r>
        <w:rPr/>
        <w:t>Dimana</w:t>
      </w:r>
      <w:r>
        <w:rPr>
          <w:spacing w:val="-5"/>
        </w:rPr>
        <w:t> </w:t>
      </w:r>
      <w:r>
        <w:rPr>
          <w:spacing w:val="-10"/>
        </w:rPr>
        <w:t>:</w:t>
      </w:r>
    </w:p>
    <w:p>
      <w:pPr>
        <w:pStyle w:val="BodyText"/>
        <w:ind w:right="368"/>
        <w:jc w:val="left"/>
      </w:pPr>
      <w:r>
        <w:rPr/>
        <w:t>Y</w:t>
      </w:r>
      <w:r>
        <w:rPr>
          <w:spacing w:val="-7"/>
        </w:rPr>
        <w:t> </w:t>
      </w:r>
      <w:r>
        <w:rPr/>
        <w:t>:</w:t>
      </w:r>
      <w:r>
        <w:rPr>
          <w:spacing w:val="-5"/>
        </w:rPr>
        <w:t> </w:t>
      </w:r>
      <w:r>
        <w:rPr/>
        <w:t>Pendapatan</w:t>
      </w:r>
      <w:r>
        <w:rPr>
          <w:spacing w:val="-7"/>
        </w:rPr>
        <w:t> </w:t>
      </w:r>
      <w:r>
        <w:rPr/>
        <w:t>petani</w:t>
      </w:r>
      <w:r>
        <w:rPr>
          <w:spacing w:val="-7"/>
        </w:rPr>
        <w:t> </w:t>
      </w:r>
      <w:r>
        <w:rPr/>
        <w:t>Kentang</w:t>
      </w:r>
      <w:r>
        <w:rPr>
          <w:spacing w:val="-7"/>
        </w:rPr>
        <w:t> </w:t>
      </w:r>
      <w:r>
        <w:rPr/>
        <w:t>(</w:t>
      </w:r>
      <w:r>
        <w:rPr>
          <w:spacing w:val="-5"/>
        </w:rPr>
        <w:t> </w:t>
      </w:r>
      <w:r>
        <w:rPr/>
        <w:t>Rp) X1 : Luas lahan (Rp)</w:t>
      </w:r>
    </w:p>
    <w:p>
      <w:pPr>
        <w:pStyle w:val="BodyText"/>
        <w:ind w:right="1762"/>
        <w:jc w:val="left"/>
      </w:pPr>
      <w:r>
        <w:rPr/>
        <w:t>X2</w:t>
      </w:r>
      <w:r>
        <w:rPr>
          <w:spacing w:val="-11"/>
        </w:rPr>
        <w:t> </w:t>
      </w:r>
      <w:r>
        <w:rPr/>
        <w:t>:</w:t>
      </w:r>
      <w:r>
        <w:rPr>
          <w:spacing w:val="-7"/>
        </w:rPr>
        <w:t> </w:t>
      </w:r>
      <w:r>
        <w:rPr/>
        <w:t>Biaya</w:t>
      </w:r>
      <w:r>
        <w:rPr>
          <w:spacing w:val="-9"/>
        </w:rPr>
        <w:t> </w:t>
      </w:r>
      <w:r>
        <w:rPr/>
        <w:t>produksi</w:t>
      </w:r>
      <w:r>
        <w:rPr>
          <w:spacing w:val="-8"/>
        </w:rPr>
        <w:t> </w:t>
      </w:r>
      <w:r>
        <w:rPr/>
        <w:t>(Rp) X3 : Tenaga Kerja (Rp) a: koefisien i</w:t>
      </w:r>
    </w:p>
    <w:p>
      <w:pPr>
        <w:pStyle w:val="BodyText"/>
        <w:spacing w:line="252" w:lineRule="exact"/>
        <w:jc w:val="left"/>
      </w:pPr>
      <w:r>
        <w:rPr/>
        <w:t>b1,b2</w:t>
      </w:r>
      <w:r>
        <w:rPr>
          <w:spacing w:val="-3"/>
        </w:rPr>
        <w:t> </w:t>
      </w:r>
      <w:r>
        <w:rPr/>
        <w:t>dan</w:t>
      </w:r>
      <w:r>
        <w:rPr>
          <w:spacing w:val="-4"/>
        </w:rPr>
        <w:t> </w:t>
      </w:r>
      <w:r>
        <w:rPr/>
        <w:t>b3</w:t>
      </w:r>
      <w:r>
        <w:rPr>
          <w:spacing w:val="-3"/>
        </w:rPr>
        <w:t> </w:t>
      </w:r>
      <w:r>
        <w:rPr/>
        <w:t>:</w:t>
      </w:r>
      <w:r>
        <w:rPr>
          <w:spacing w:val="-4"/>
        </w:rPr>
        <w:t> </w:t>
      </w:r>
      <w:r>
        <w:rPr/>
        <w:t>koefisien</w:t>
      </w:r>
      <w:r>
        <w:rPr>
          <w:spacing w:val="-3"/>
        </w:rPr>
        <w:t> </w:t>
      </w:r>
      <w:r>
        <w:rPr>
          <w:spacing w:val="-2"/>
        </w:rPr>
        <w:t>regresi</w:t>
      </w:r>
    </w:p>
    <w:p>
      <w:pPr>
        <w:pStyle w:val="BodyText"/>
        <w:ind w:left="0"/>
        <w:jc w:val="left"/>
      </w:pPr>
    </w:p>
    <w:p>
      <w:pPr>
        <w:pStyle w:val="BodyText"/>
        <w:ind w:left="398" w:firstLine="710"/>
      </w:pPr>
      <w:r>
        <w:rPr/>
        <w:t>Variabel bebas (X) dapat diketahui secara bersama-sama berpengaruh nyata padavariabel</w:t>
      </w:r>
      <w:r>
        <w:rPr>
          <w:spacing w:val="-1"/>
        </w:rPr>
        <w:t> </w:t>
      </w:r>
      <w:r>
        <w:rPr/>
        <w:t>terikat (Y) dilakukan uji F</w:t>
      </w:r>
      <w:r>
        <w:rPr>
          <w:vertAlign w:val="subscript"/>
        </w:rPr>
        <w:t>test</w:t>
      </w:r>
      <w:r>
        <w:rPr>
          <w:vertAlign w:val="baseline"/>
        </w:rPr>
        <w:t> jika:</w:t>
      </w:r>
    </w:p>
    <w:p>
      <w:pPr>
        <w:pStyle w:val="ListParagraph"/>
        <w:numPr>
          <w:ilvl w:val="0"/>
          <w:numId w:val="1"/>
        </w:numPr>
        <w:tabs>
          <w:tab w:pos="1041" w:val="left" w:leader="none"/>
        </w:tabs>
        <w:spacing w:line="240" w:lineRule="auto" w:before="0" w:after="0"/>
        <w:ind w:left="1041" w:right="1" w:hanging="360"/>
        <w:jc w:val="both"/>
        <w:rPr>
          <w:sz w:val="22"/>
        </w:rPr>
      </w:pPr>
      <w:r>
        <w:rPr>
          <w:sz w:val="22"/>
        </w:rPr>
        <w:t>Jika F</w:t>
      </w:r>
      <w:r>
        <w:rPr>
          <w:sz w:val="22"/>
          <w:vertAlign w:val="subscript"/>
        </w:rPr>
        <w:t>hitung</w:t>
      </w:r>
      <w:r>
        <w:rPr>
          <w:sz w:val="22"/>
          <w:vertAlign w:val="baseline"/>
        </w:rPr>
        <w:t> ≤ F</w:t>
      </w:r>
      <w:r>
        <w:rPr>
          <w:sz w:val="22"/>
          <w:vertAlign w:val="subscript"/>
        </w:rPr>
        <w:t>tabel</w:t>
      </w:r>
      <w:r>
        <w:rPr>
          <w:sz w:val="22"/>
          <w:vertAlign w:val="baseline"/>
        </w:rPr>
        <w:t> maka Ho diterima atau H1 ditolak</w:t>
      </w:r>
    </w:p>
    <w:p>
      <w:pPr>
        <w:pStyle w:val="ListParagraph"/>
        <w:numPr>
          <w:ilvl w:val="0"/>
          <w:numId w:val="1"/>
        </w:numPr>
        <w:tabs>
          <w:tab w:pos="1041" w:val="left" w:leader="none"/>
        </w:tabs>
        <w:spacing w:line="240" w:lineRule="auto" w:before="0" w:after="0"/>
        <w:ind w:left="1041" w:right="13" w:hanging="360"/>
        <w:jc w:val="both"/>
        <w:rPr>
          <w:sz w:val="22"/>
        </w:rPr>
      </w:pPr>
      <w:r>
        <w:rPr>
          <w:sz w:val="22"/>
        </w:rPr>
        <w:t>Jika</w:t>
      </w:r>
      <w:r>
        <w:rPr>
          <w:spacing w:val="-9"/>
          <w:sz w:val="22"/>
        </w:rPr>
        <w:t> </w:t>
      </w:r>
      <w:r>
        <w:rPr>
          <w:sz w:val="22"/>
        </w:rPr>
        <w:t>F</w:t>
      </w:r>
      <w:r>
        <w:rPr>
          <w:sz w:val="22"/>
          <w:vertAlign w:val="subscript"/>
        </w:rPr>
        <w:t>hitung</w:t>
      </w:r>
      <w:r>
        <w:rPr>
          <w:spacing w:val="-7"/>
          <w:sz w:val="22"/>
          <w:vertAlign w:val="baseline"/>
        </w:rPr>
        <w:t> </w:t>
      </w:r>
      <w:r>
        <w:rPr>
          <w:sz w:val="22"/>
          <w:vertAlign w:val="baseline"/>
        </w:rPr>
        <w:t>≤</w:t>
      </w:r>
      <w:r>
        <w:rPr>
          <w:spacing w:val="40"/>
          <w:sz w:val="22"/>
          <w:vertAlign w:val="baseline"/>
        </w:rPr>
        <w:t> </w:t>
      </w:r>
      <w:r>
        <w:rPr>
          <w:sz w:val="22"/>
          <w:vertAlign w:val="baseline"/>
        </w:rPr>
        <w:t>F</w:t>
      </w:r>
      <w:r>
        <w:rPr>
          <w:sz w:val="22"/>
          <w:vertAlign w:val="subscript"/>
        </w:rPr>
        <w:t>tabel</w:t>
      </w:r>
      <w:r>
        <w:rPr>
          <w:spacing w:val="-8"/>
          <w:sz w:val="22"/>
          <w:vertAlign w:val="baseline"/>
        </w:rPr>
        <w:t> </w:t>
      </w:r>
      <w:r>
        <w:rPr>
          <w:sz w:val="22"/>
          <w:vertAlign w:val="baseline"/>
        </w:rPr>
        <w:t>maka</w:t>
      </w:r>
      <w:r>
        <w:rPr>
          <w:spacing w:val="-11"/>
          <w:sz w:val="22"/>
          <w:vertAlign w:val="baseline"/>
        </w:rPr>
        <w:t> </w:t>
      </w:r>
      <w:r>
        <w:rPr>
          <w:sz w:val="22"/>
          <w:vertAlign w:val="baseline"/>
        </w:rPr>
        <w:t>Ho</w:t>
      </w:r>
      <w:r>
        <w:rPr>
          <w:spacing w:val="-5"/>
          <w:sz w:val="22"/>
          <w:vertAlign w:val="baseline"/>
        </w:rPr>
        <w:t> </w:t>
      </w:r>
      <w:r>
        <w:rPr>
          <w:sz w:val="22"/>
          <w:vertAlign w:val="baseline"/>
        </w:rPr>
        <w:t>ditolak</w:t>
      </w:r>
      <w:r>
        <w:rPr>
          <w:spacing w:val="-6"/>
          <w:sz w:val="22"/>
          <w:vertAlign w:val="baseline"/>
        </w:rPr>
        <w:t> </w:t>
      </w:r>
      <w:r>
        <w:rPr>
          <w:sz w:val="22"/>
          <w:vertAlign w:val="baseline"/>
        </w:rPr>
        <w:t>atau H1 diterima</w:t>
      </w:r>
    </w:p>
    <w:p>
      <w:pPr>
        <w:pStyle w:val="BodyText"/>
        <w:spacing w:before="44"/>
        <w:ind w:left="0"/>
        <w:jc w:val="left"/>
      </w:pPr>
    </w:p>
    <w:p>
      <w:pPr>
        <w:pStyle w:val="BodyText"/>
        <w:ind w:left="398" w:firstLine="710"/>
      </w:pPr>
      <w:r>
        <w:rPr/>
        <w:t>Variabel bebas (X) dapat diketahui secara</w:t>
      </w:r>
      <w:r>
        <w:rPr>
          <w:spacing w:val="45"/>
        </w:rPr>
        <w:t>  </w:t>
      </w:r>
      <w:r>
        <w:rPr/>
        <w:t>parsial</w:t>
      </w:r>
      <w:r>
        <w:rPr>
          <w:spacing w:val="45"/>
        </w:rPr>
        <w:t>  </w:t>
      </w:r>
      <w:r>
        <w:rPr/>
        <w:t>berpengaruh</w:t>
      </w:r>
      <w:r>
        <w:rPr>
          <w:spacing w:val="47"/>
        </w:rPr>
        <w:t>  </w:t>
      </w:r>
      <w:r>
        <w:rPr/>
        <w:t>nyata</w:t>
      </w:r>
      <w:r>
        <w:rPr>
          <w:spacing w:val="45"/>
        </w:rPr>
        <w:t>  </w:t>
      </w:r>
      <w:r>
        <w:rPr>
          <w:spacing w:val="-4"/>
        </w:rPr>
        <w:t>pada</w:t>
      </w:r>
    </w:p>
    <w:p>
      <w:pPr>
        <w:pStyle w:val="BodyText"/>
        <w:spacing w:line="252" w:lineRule="exact" w:before="86"/>
        <w:ind w:left="381"/>
        <w:jc w:val="left"/>
      </w:pPr>
      <w:r>
        <w:rPr/>
        <w:br w:type="column"/>
      </w:r>
      <w:r>
        <w:rPr/>
        <w:t>variabelterikat</w:t>
      </w:r>
      <w:r>
        <w:rPr>
          <w:spacing w:val="-2"/>
        </w:rPr>
        <w:t> </w:t>
      </w:r>
      <w:r>
        <w:rPr/>
        <w:t>(Y)</w:t>
      </w:r>
      <w:r>
        <w:rPr>
          <w:spacing w:val="-2"/>
        </w:rPr>
        <w:t> </w:t>
      </w:r>
      <w:r>
        <w:rPr/>
        <w:t>uji</w:t>
      </w:r>
      <w:r>
        <w:rPr>
          <w:spacing w:val="-3"/>
        </w:rPr>
        <w:t> </w:t>
      </w:r>
      <w:r>
        <w:rPr/>
        <w:t>t</w:t>
      </w:r>
      <w:r>
        <w:rPr>
          <w:spacing w:val="-2"/>
        </w:rPr>
        <w:t> </w:t>
      </w:r>
      <w:r>
        <w:rPr>
          <w:spacing w:val="-4"/>
        </w:rPr>
        <w:t>test.</w:t>
      </w:r>
    </w:p>
    <w:p>
      <w:pPr>
        <w:pStyle w:val="ListParagraph"/>
        <w:numPr>
          <w:ilvl w:val="0"/>
          <w:numId w:val="1"/>
        </w:numPr>
        <w:tabs>
          <w:tab w:pos="1024" w:val="left" w:leader="none"/>
        </w:tabs>
        <w:spacing w:line="240" w:lineRule="auto" w:before="0" w:after="0"/>
        <w:ind w:left="1024" w:right="633" w:hanging="360"/>
        <w:jc w:val="left"/>
        <w:rPr>
          <w:sz w:val="22"/>
        </w:rPr>
      </w:pPr>
      <w:r>
        <w:rPr>
          <w:sz w:val="22"/>
        </w:rPr>
        <w:t>Jika</w:t>
      </w:r>
      <w:r>
        <w:rPr>
          <w:spacing w:val="-10"/>
          <w:sz w:val="22"/>
        </w:rPr>
        <w:t> </w:t>
      </w:r>
      <w:r>
        <w:rPr>
          <w:sz w:val="22"/>
        </w:rPr>
        <w:t>t</w:t>
      </w:r>
      <w:r>
        <w:rPr>
          <w:sz w:val="22"/>
          <w:vertAlign w:val="subscript"/>
        </w:rPr>
        <w:t>hitung</w:t>
      </w:r>
      <w:r>
        <w:rPr>
          <w:spacing w:val="-6"/>
          <w:sz w:val="22"/>
          <w:vertAlign w:val="baseline"/>
        </w:rPr>
        <w:t> </w:t>
      </w:r>
      <w:r>
        <w:rPr>
          <w:sz w:val="22"/>
          <w:vertAlign w:val="baseline"/>
        </w:rPr>
        <w:t>≤</w:t>
      </w:r>
      <w:r>
        <w:rPr>
          <w:spacing w:val="40"/>
          <w:sz w:val="22"/>
          <w:vertAlign w:val="baseline"/>
        </w:rPr>
        <w:t> </w:t>
      </w:r>
      <w:r>
        <w:rPr>
          <w:sz w:val="22"/>
          <w:vertAlign w:val="baseline"/>
        </w:rPr>
        <w:t>F</w:t>
      </w:r>
      <w:r>
        <w:rPr>
          <w:sz w:val="22"/>
          <w:vertAlign w:val="subscript"/>
        </w:rPr>
        <w:t>tabel</w:t>
      </w:r>
      <w:r>
        <w:rPr>
          <w:spacing w:val="-8"/>
          <w:sz w:val="22"/>
          <w:vertAlign w:val="baseline"/>
        </w:rPr>
        <w:t> </w:t>
      </w:r>
      <w:r>
        <w:rPr>
          <w:sz w:val="22"/>
          <w:vertAlign w:val="baseline"/>
        </w:rPr>
        <w:t>maka</w:t>
      </w:r>
      <w:r>
        <w:rPr>
          <w:spacing w:val="-8"/>
          <w:sz w:val="22"/>
          <w:vertAlign w:val="baseline"/>
        </w:rPr>
        <w:t> </w:t>
      </w:r>
      <w:r>
        <w:rPr>
          <w:sz w:val="22"/>
          <w:vertAlign w:val="baseline"/>
        </w:rPr>
        <w:t>Ho</w:t>
      </w:r>
      <w:r>
        <w:rPr>
          <w:spacing w:val="-4"/>
          <w:sz w:val="22"/>
          <w:vertAlign w:val="baseline"/>
        </w:rPr>
        <w:t> </w:t>
      </w:r>
      <w:r>
        <w:rPr>
          <w:sz w:val="22"/>
          <w:vertAlign w:val="baseline"/>
        </w:rPr>
        <w:t>diterima atau H1 ditolak</w:t>
      </w:r>
    </w:p>
    <w:p>
      <w:pPr>
        <w:pStyle w:val="ListParagraph"/>
        <w:numPr>
          <w:ilvl w:val="0"/>
          <w:numId w:val="1"/>
        </w:numPr>
        <w:tabs>
          <w:tab w:pos="1024" w:val="left" w:leader="none"/>
        </w:tabs>
        <w:spacing w:line="240" w:lineRule="auto" w:before="0" w:after="0"/>
        <w:ind w:left="1024" w:right="297" w:hanging="360"/>
        <w:jc w:val="left"/>
        <w:rPr>
          <w:sz w:val="22"/>
        </w:rPr>
      </w:pPr>
      <w:r>
        <w:rPr>
          <w:sz w:val="22"/>
        </w:rPr>
        <w:t>Jika</w:t>
      </w:r>
      <w:r>
        <w:rPr>
          <w:spacing w:val="-10"/>
          <w:sz w:val="22"/>
        </w:rPr>
        <w:t> </w:t>
      </w:r>
      <w:r>
        <w:rPr>
          <w:sz w:val="22"/>
        </w:rPr>
        <w:t>t</w:t>
      </w:r>
      <w:r>
        <w:rPr>
          <w:sz w:val="22"/>
          <w:vertAlign w:val="subscript"/>
        </w:rPr>
        <w:t>hitung</w:t>
      </w:r>
      <w:r>
        <w:rPr>
          <w:spacing w:val="-9"/>
          <w:sz w:val="22"/>
          <w:vertAlign w:val="baseline"/>
        </w:rPr>
        <w:t> </w:t>
      </w:r>
      <w:r>
        <w:rPr>
          <w:sz w:val="22"/>
          <w:vertAlign w:val="baseline"/>
        </w:rPr>
        <w:t>≤</w:t>
      </w:r>
      <w:r>
        <w:rPr>
          <w:spacing w:val="40"/>
          <w:sz w:val="22"/>
          <w:vertAlign w:val="baseline"/>
        </w:rPr>
        <w:t> </w:t>
      </w:r>
      <w:r>
        <w:rPr>
          <w:sz w:val="22"/>
          <w:vertAlign w:val="baseline"/>
        </w:rPr>
        <w:t>F</w:t>
      </w:r>
      <w:r>
        <w:rPr>
          <w:sz w:val="22"/>
          <w:vertAlign w:val="subscript"/>
        </w:rPr>
        <w:t>tabel</w:t>
      </w:r>
      <w:r>
        <w:rPr>
          <w:spacing w:val="-8"/>
          <w:sz w:val="22"/>
          <w:vertAlign w:val="baseline"/>
        </w:rPr>
        <w:t> </w:t>
      </w:r>
      <w:r>
        <w:rPr>
          <w:sz w:val="22"/>
          <w:vertAlign w:val="baseline"/>
        </w:rPr>
        <w:t>maka</w:t>
      </w:r>
      <w:r>
        <w:rPr>
          <w:spacing w:val="-8"/>
          <w:sz w:val="22"/>
          <w:vertAlign w:val="baseline"/>
        </w:rPr>
        <w:t> </w:t>
      </w:r>
      <w:r>
        <w:rPr>
          <w:sz w:val="22"/>
          <w:vertAlign w:val="baseline"/>
        </w:rPr>
        <w:t>Ho</w:t>
      </w:r>
      <w:r>
        <w:rPr>
          <w:spacing w:val="-4"/>
          <w:sz w:val="22"/>
          <w:vertAlign w:val="baseline"/>
        </w:rPr>
        <w:t> </w:t>
      </w:r>
      <w:r>
        <w:rPr>
          <w:sz w:val="22"/>
          <w:vertAlign w:val="baseline"/>
        </w:rPr>
        <w:t>ditolak</w:t>
      </w:r>
      <w:r>
        <w:rPr>
          <w:spacing w:val="-5"/>
          <w:sz w:val="22"/>
          <w:vertAlign w:val="baseline"/>
        </w:rPr>
        <w:t> </w:t>
      </w:r>
      <w:r>
        <w:rPr>
          <w:sz w:val="22"/>
          <w:vertAlign w:val="baseline"/>
        </w:rPr>
        <w:t>atau H1 diterima</w:t>
      </w:r>
    </w:p>
    <w:p>
      <w:pPr>
        <w:pStyle w:val="BodyText"/>
        <w:spacing w:before="43"/>
        <w:ind w:left="0"/>
        <w:jc w:val="left"/>
      </w:pPr>
    </w:p>
    <w:p>
      <w:pPr>
        <w:pStyle w:val="BodyText"/>
        <w:spacing w:line="252" w:lineRule="exact"/>
        <w:ind w:left="664"/>
        <w:jc w:val="left"/>
      </w:pPr>
      <w:r>
        <w:rPr>
          <w:spacing w:val="-2"/>
        </w:rPr>
        <w:t>Keterangan:</w:t>
      </w:r>
    </w:p>
    <w:p>
      <w:pPr>
        <w:pStyle w:val="ListParagraph"/>
        <w:numPr>
          <w:ilvl w:val="0"/>
          <w:numId w:val="1"/>
        </w:numPr>
        <w:tabs>
          <w:tab w:pos="945" w:val="left" w:leader="none"/>
        </w:tabs>
        <w:spacing w:line="240" w:lineRule="auto" w:before="0" w:after="0"/>
        <w:ind w:left="945" w:right="280" w:hanging="281"/>
        <w:jc w:val="both"/>
        <w:rPr>
          <w:sz w:val="22"/>
        </w:rPr>
      </w:pPr>
      <w:r>
        <w:rPr>
          <w:sz w:val="22"/>
        </w:rPr>
        <w:t>Ho diterima atau H1 ditolak berarti</w:t>
      </w:r>
      <w:r>
        <w:rPr>
          <w:spacing w:val="40"/>
          <w:sz w:val="22"/>
        </w:rPr>
        <w:t> </w:t>
      </w:r>
      <w:r>
        <w:rPr>
          <w:sz w:val="22"/>
        </w:rPr>
        <w:t>tidak ada pengaruh signifikan dari variabel bebas (X) terhadap variabel terikat (Y)</w:t>
      </w:r>
    </w:p>
    <w:p>
      <w:pPr>
        <w:pStyle w:val="ListParagraph"/>
        <w:numPr>
          <w:ilvl w:val="0"/>
          <w:numId w:val="1"/>
        </w:numPr>
        <w:tabs>
          <w:tab w:pos="945" w:val="left" w:leader="none"/>
        </w:tabs>
        <w:spacing w:line="240" w:lineRule="auto" w:before="0" w:after="0"/>
        <w:ind w:left="945" w:right="280" w:hanging="281"/>
        <w:jc w:val="both"/>
        <w:rPr>
          <w:sz w:val="22"/>
        </w:rPr>
      </w:pPr>
      <w:r>
        <w:rPr>
          <w:sz w:val="22"/>
        </w:rPr>
        <w:t>Ho ditolak atau H1 diterima berarti ada pengaruh</w:t>
      </w:r>
      <w:r>
        <w:rPr>
          <w:spacing w:val="-6"/>
          <w:sz w:val="22"/>
        </w:rPr>
        <w:t> </w:t>
      </w:r>
      <w:r>
        <w:rPr>
          <w:sz w:val="22"/>
        </w:rPr>
        <w:t>signifikan</w:t>
      </w:r>
      <w:r>
        <w:rPr>
          <w:spacing w:val="-5"/>
          <w:sz w:val="22"/>
        </w:rPr>
        <w:t> </w:t>
      </w:r>
      <w:r>
        <w:rPr>
          <w:sz w:val="22"/>
        </w:rPr>
        <w:t>dari</w:t>
      </w:r>
      <w:r>
        <w:rPr>
          <w:spacing w:val="-8"/>
          <w:sz w:val="22"/>
        </w:rPr>
        <w:t> </w:t>
      </w:r>
      <w:r>
        <w:rPr>
          <w:sz w:val="22"/>
        </w:rPr>
        <w:t>variabel</w:t>
      </w:r>
      <w:r>
        <w:rPr>
          <w:spacing w:val="-6"/>
          <w:sz w:val="22"/>
        </w:rPr>
        <w:t> </w:t>
      </w:r>
      <w:r>
        <w:rPr>
          <w:sz w:val="22"/>
        </w:rPr>
        <w:t>bebas (X)terhadap variabel terikat (Y)</w:t>
      </w:r>
    </w:p>
    <w:p>
      <w:pPr>
        <w:spacing w:line="251" w:lineRule="exact" w:before="251"/>
        <w:ind w:left="664" w:right="0" w:firstLine="0"/>
        <w:jc w:val="left"/>
        <w:rPr>
          <w:rFonts w:ascii="Arial"/>
          <w:b/>
          <w:i/>
          <w:sz w:val="22"/>
        </w:rPr>
      </w:pPr>
      <w:r>
        <w:rPr>
          <w:rFonts w:ascii="Arial"/>
          <w:b/>
          <w:i/>
          <w:sz w:val="22"/>
        </w:rPr>
        <w:t>Hasil</w:t>
      </w:r>
      <w:r>
        <w:rPr>
          <w:rFonts w:ascii="Arial"/>
          <w:b/>
          <w:i/>
          <w:spacing w:val="-1"/>
          <w:sz w:val="22"/>
        </w:rPr>
        <w:t> </w:t>
      </w:r>
      <w:r>
        <w:rPr>
          <w:rFonts w:ascii="Arial"/>
          <w:b/>
          <w:i/>
          <w:sz w:val="22"/>
        </w:rPr>
        <w:t>Dan</w:t>
      </w:r>
      <w:r>
        <w:rPr>
          <w:rFonts w:ascii="Arial"/>
          <w:b/>
          <w:i/>
          <w:spacing w:val="-5"/>
          <w:sz w:val="22"/>
        </w:rPr>
        <w:t> </w:t>
      </w:r>
      <w:r>
        <w:rPr>
          <w:rFonts w:ascii="Arial"/>
          <w:b/>
          <w:i/>
          <w:spacing w:val="-2"/>
          <w:sz w:val="22"/>
        </w:rPr>
        <w:t>Pembahasan</w:t>
      </w:r>
    </w:p>
    <w:p>
      <w:pPr>
        <w:pStyle w:val="Heading1"/>
        <w:tabs>
          <w:tab w:pos="2416" w:val="left" w:leader="none"/>
          <w:tab w:pos="3968" w:val="left" w:leader="none"/>
        </w:tabs>
        <w:spacing w:before="0"/>
        <w:ind w:left="1377" w:right="210" w:hanging="713"/>
      </w:pPr>
      <w:r>
        <w:rPr>
          <w:spacing w:val="-2"/>
        </w:rPr>
        <w:t>Penerimaan</w:t>
      </w:r>
      <w:r>
        <w:rPr/>
        <w:tab/>
      </w:r>
      <w:r>
        <w:rPr>
          <w:spacing w:val="-2"/>
        </w:rPr>
        <w:t>Usahatani</w:t>
      </w:r>
      <w:r>
        <w:rPr/>
        <w:tab/>
      </w:r>
      <w:r>
        <w:rPr>
          <w:spacing w:val="-2"/>
        </w:rPr>
        <w:t>Kentang </w:t>
      </w:r>
      <w:r>
        <w:rPr/>
        <w:t>Varietas Granola</w:t>
      </w:r>
    </w:p>
    <w:p>
      <w:pPr>
        <w:pStyle w:val="BodyText"/>
        <w:spacing w:before="1"/>
        <w:ind w:left="664" w:right="208" w:firstLine="720"/>
      </w:pPr>
      <w:r>
        <w:rPr/>
        <w:t>Usahatani kentang varietas</w:t>
      </w:r>
      <w:r>
        <w:rPr>
          <w:spacing w:val="40"/>
        </w:rPr>
        <w:t> </w:t>
      </w:r>
      <w:r>
        <w:rPr/>
        <w:t>Granola di Kecamatan Sumber Kabupaten Probolinggo faktor produksi yang mempengaruh produksi luas lahan garapan, biaya produksi,</w:t>
      </w:r>
      <w:r>
        <w:rPr>
          <w:spacing w:val="40"/>
        </w:rPr>
        <w:t> </w:t>
      </w:r>
      <w:r>
        <w:rPr/>
        <w:t>dan tenaga</w:t>
      </w:r>
      <w:r>
        <w:rPr>
          <w:spacing w:val="40"/>
        </w:rPr>
        <w:t> </w:t>
      </w:r>
      <w:r>
        <w:rPr/>
        <w:t>kerja. Penerimaan usahatani Kentang varietas Granola diperoleh dengan mengalikan jumlah produksi total dan harga jual per unitnya (kg). Hasil panen yang</w:t>
      </w:r>
      <w:r>
        <w:rPr>
          <w:spacing w:val="36"/>
        </w:rPr>
        <w:t>  </w:t>
      </w:r>
      <w:r>
        <w:rPr/>
        <w:t>diperoleh</w:t>
      </w:r>
      <w:r>
        <w:rPr>
          <w:spacing w:val="34"/>
        </w:rPr>
        <w:t>  </w:t>
      </w:r>
      <w:r>
        <w:rPr/>
        <w:t>oleh</w:t>
      </w:r>
      <w:r>
        <w:rPr>
          <w:spacing w:val="35"/>
        </w:rPr>
        <w:t>  </w:t>
      </w:r>
      <w:r>
        <w:rPr/>
        <w:t>reponden</w:t>
      </w:r>
      <w:r>
        <w:rPr>
          <w:spacing w:val="35"/>
        </w:rPr>
        <w:t>  </w:t>
      </w:r>
      <w:r>
        <w:rPr>
          <w:spacing w:val="-2"/>
        </w:rPr>
        <w:t>adalah</w:t>
      </w:r>
    </w:p>
    <w:p>
      <w:pPr>
        <w:pStyle w:val="BodyText"/>
        <w:ind w:left="664" w:right="209"/>
      </w:pPr>
      <w:r>
        <w:rPr/>
        <w:t>19.000 kg/Ha dengan tingkat harga Rp.8.500/kg. Sehingga diperoleh penerimaan responden atas usahatani Kentang Varietas Granola sebesar </w:t>
      </w:r>
      <w:r>
        <w:rPr>
          <w:spacing w:val="-2"/>
        </w:rPr>
        <w:t>Rp.161.500.000,-</w:t>
      </w:r>
    </w:p>
    <w:p>
      <w:pPr>
        <w:pStyle w:val="Heading1"/>
        <w:tabs>
          <w:tab w:pos="2029" w:val="left" w:leader="none"/>
          <w:tab w:pos="3796" w:val="left" w:leader="none"/>
        </w:tabs>
        <w:spacing w:line="242" w:lineRule="auto"/>
        <w:ind w:left="1377" w:right="211" w:hanging="713"/>
      </w:pPr>
      <w:r>
        <w:rPr>
          <w:spacing w:val="-2"/>
        </w:rPr>
        <w:t>Analisis</w:t>
      </w:r>
      <w:r>
        <w:rPr/>
        <w:tab/>
      </w:r>
      <w:r>
        <w:rPr>
          <w:spacing w:val="-2"/>
        </w:rPr>
        <w:t>Pendapatan</w:t>
      </w:r>
      <w:r>
        <w:rPr/>
        <w:tab/>
      </w:r>
      <w:r>
        <w:rPr>
          <w:spacing w:val="-2"/>
        </w:rPr>
        <w:t>Usahatani </w:t>
      </w:r>
      <w:r>
        <w:rPr/>
        <w:t>Kentang Varietas Granola</w:t>
      </w:r>
    </w:p>
    <w:p>
      <w:pPr>
        <w:pStyle w:val="BodyText"/>
        <w:tabs>
          <w:tab w:pos="2358" w:val="left" w:leader="none"/>
          <w:tab w:pos="4064" w:val="left" w:leader="none"/>
        </w:tabs>
        <w:ind w:left="664" w:right="208" w:firstLine="712"/>
      </w:pPr>
      <w:r>
        <w:rPr/>
        <w:t>Untuk</w:t>
      </w:r>
      <w:r>
        <w:rPr>
          <w:spacing w:val="-5"/>
        </w:rPr>
        <w:t> </w:t>
      </w:r>
      <w:r>
        <w:rPr/>
        <w:t>memperhitungkan</w:t>
      </w:r>
      <w:r>
        <w:rPr>
          <w:spacing w:val="-8"/>
        </w:rPr>
        <w:t> </w:t>
      </w:r>
      <w:r>
        <w:rPr/>
        <w:t>besar</w:t>
      </w:r>
      <w:r>
        <w:rPr>
          <w:spacing w:val="-4"/>
        </w:rPr>
        <w:t> </w:t>
      </w:r>
      <w:r>
        <w:rPr/>
        <w:t>nilai pendapatan usahatani diperoleh dengan cara mengurangi penerimaan usahatani Kentang vareitas Granola dengan</w:t>
      </w:r>
      <w:r>
        <w:rPr>
          <w:spacing w:val="40"/>
        </w:rPr>
        <w:t> </w:t>
      </w:r>
      <w:r>
        <w:rPr/>
        <w:t>sejumlah biaya-biaya yang digunakan dalam usahatani Kentang Vareitas Granola. Berikut biaya total biaya dengan rata-rata produksi hasil panen kentang sebanyak 19.000 kg adalah Rp.57.205.000,- Dari data tersebut dapat dihasilkan pendapatan usahatani Kentang </w:t>
      </w:r>
      <w:r>
        <w:rPr>
          <w:spacing w:val="-2"/>
        </w:rPr>
        <w:t>varietas</w:t>
      </w:r>
      <w:r>
        <w:rPr/>
        <w:tab/>
      </w:r>
      <w:r>
        <w:rPr>
          <w:spacing w:val="-2"/>
        </w:rPr>
        <w:t>Granola</w:t>
      </w:r>
      <w:r>
        <w:rPr/>
        <w:tab/>
      </w:r>
      <w:r>
        <w:rPr>
          <w:spacing w:val="-2"/>
        </w:rPr>
        <w:t>sebesar Rp.105.295.000,-</w:t>
      </w:r>
    </w:p>
    <w:p>
      <w:pPr>
        <w:pStyle w:val="BodyText"/>
        <w:spacing w:before="252"/>
        <w:ind w:left="1658" w:right="209" w:hanging="994"/>
      </w:pPr>
      <w:r>
        <w:rPr/>
        <mc:AlternateContent>
          <mc:Choice Requires="wps">
            <w:drawing>
              <wp:anchor distT="0" distB="0" distL="0" distR="0" allowOverlap="1" layoutInCell="1" locked="0" behindDoc="0" simplePos="0" relativeHeight="15728640">
                <wp:simplePos x="0" y="0"/>
                <wp:positionH relativeFrom="page">
                  <wp:posOffset>4146169</wp:posOffset>
                </wp:positionH>
                <wp:positionV relativeFrom="paragraph">
                  <wp:posOffset>622772</wp:posOffset>
                </wp:positionV>
                <wp:extent cx="2807970" cy="17399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807970" cy="17399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52"/>
                              <w:gridCol w:w="1441"/>
                            </w:tblGrid>
                            <w:tr>
                              <w:trPr>
                                <w:trHeight w:val="254" w:hRule="atLeast"/>
                              </w:trPr>
                              <w:tc>
                                <w:tcPr>
                                  <w:tcW w:w="2852" w:type="dxa"/>
                                </w:tcPr>
                                <w:p>
                                  <w:pPr>
                                    <w:pStyle w:val="TableParagraph"/>
                                    <w:spacing w:line="207" w:lineRule="exact" w:before="27"/>
                                    <w:ind w:left="820"/>
                                    <w:rPr>
                                      <w:rFonts w:ascii="Arial"/>
                                      <w:b/>
                                      <w:sz w:val="22"/>
                                    </w:rPr>
                                  </w:pPr>
                                  <w:r>
                                    <w:rPr>
                                      <w:rFonts w:ascii="Arial"/>
                                      <w:b/>
                                      <w:spacing w:val="-2"/>
                                      <w:sz w:val="22"/>
                                    </w:rPr>
                                    <w:t>Keterangan</w:t>
                                  </w:r>
                                </w:p>
                              </w:tc>
                              <w:tc>
                                <w:tcPr>
                                  <w:tcW w:w="1441" w:type="dxa"/>
                                </w:tcPr>
                                <w:p>
                                  <w:pPr>
                                    <w:pStyle w:val="TableParagraph"/>
                                    <w:spacing w:line="207" w:lineRule="exact" w:before="27"/>
                                    <w:ind w:left="333"/>
                                    <w:rPr>
                                      <w:rFonts w:ascii="Arial"/>
                                      <w:b/>
                                      <w:sz w:val="22"/>
                                    </w:rPr>
                                  </w:pPr>
                                  <w:r>
                                    <w:rPr>
                                      <w:rFonts w:ascii="Arial"/>
                                      <w:b/>
                                      <w:spacing w:val="-2"/>
                                      <w:sz w:val="22"/>
                                    </w:rPr>
                                    <w:t>Jumlah</w:t>
                                  </w:r>
                                </w:p>
                              </w:tc>
                            </w:tr>
                          </w:tbl>
                          <w:p>
                            <w:pPr>
                              <w:pStyle w:val="BodyText"/>
                              <w:ind w:left="0"/>
                              <w:jc w:val="left"/>
                            </w:pPr>
                          </w:p>
                        </w:txbxContent>
                      </wps:txbx>
                      <wps:bodyPr wrap="square" lIns="0" tIns="0" rIns="0" bIns="0" rtlCol="0">
                        <a:noAutofit/>
                      </wps:bodyPr>
                    </wps:wsp>
                  </a:graphicData>
                </a:graphic>
              </wp:anchor>
            </w:drawing>
          </mc:Choice>
          <mc:Fallback>
            <w:pict>
              <v:shape style="position:absolute;margin-left:326.470001pt;margin-top:49.037167pt;width:221.1pt;height:13.7pt;mso-position-horizontal-relative:page;mso-position-vertical-relative:paragraph;z-index:15728640" type="#_x0000_t202" id="docshape5"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52"/>
                        <w:gridCol w:w="1441"/>
                      </w:tblGrid>
                      <w:tr>
                        <w:trPr>
                          <w:trHeight w:val="254" w:hRule="atLeast"/>
                        </w:trPr>
                        <w:tc>
                          <w:tcPr>
                            <w:tcW w:w="2852" w:type="dxa"/>
                          </w:tcPr>
                          <w:p>
                            <w:pPr>
                              <w:pStyle w:val="TableParagraph"/>
                              <w:spacing w:line="207" w:lineRule="exact" w:before="27"/>
                              <w:ind w:left="820"/>
                              <w:rPr>
                                <w:rFonts w:ascii="Arial"/>
                                <w:b/>
                                <w:sz w:val="22"/>
                              </w:rPr>
                            </w:pPr>
                            <w:r>
                              <w:rPr>
                                <w:rFonts w:ascii="Arial"/>
                                <w:b/>
                                <w:spacing w:val="-2"/>
                                <w:sz w:val="22"/>
                              </w:rPr>
                              <w:t>Keterangan</w:t>
                            </w:r>
                          </w:p>
                        </w:tc>
                        <w:tc>
                          <w:tcPr>
                            <w:tcW w:w="1441" w:type="dxa"/>
                          </w:tcPr>
                          <w:p>
                            <w:pPr>
                              <w:pStyle w:val="TableParagraph"/>
                              <w:spacing w:line="207" w:lineRule="exact" w:before="27"/>
                              <w:ind w:left="333"/>
                              <w:rPr>
                                <w:rFonts w:ascii="Arial"/>
                                <w:b/>
                                <w:sz w:val="22"/>
                              </w:rPr>
                            </w:pPr>
                            <w:r>
                              <w:rPr>
                                <w:rFonts w:ascii="Arial"/>
                                <w:b/>
                                <w:spacing w:val="-2"/>
                                <w:sz w:val="22"/>
                              </w:rPr>
                              <w:t>Jumlah</w:t>
                            </w:r>
                          </w:p>
                        </w:tc>
                      </w:tr>
                    </w:tbl>
                    <w:p>
                      <w:pPr>
                        <w:pStyle w:val="BodyText"/>
                        <w:ind w:left="0"/>
                        <w:jc w:val="left"/>
                      </w:pPr>
                    </w:p>
                  </w:txbxContent>
                </v:textbox>
                <w10:wrap type="none"/>
              </v:shape>
            </w:pict>
          </mc:Fallback>
        </mc:AlternateContent>
      </w:r>
      <w:r>
        <w:rPr/>
        <w:t>Tabel 1. Pendapatan Usahatani Kentang Varietas Granola di Kecamatan Sumber Kabupaten Probolinggo</w:t>
      </w:r>
    </w:p>
    <w:p>
      <w:pPr>
        <w:spacing w:after="0"/>
        <w:sectPr>
          <w:pgSz w:w="11920" w:h="16850"/>
          <w:pgMar w:header="724" w:footer="782" w:top="1600" w:bottom="980" w:left="1020" w:right="920"/>
          <w:cols w:num="2" w:equalWidth="0">
            <w:col w:w="4870" w:space="40"/>
            <w:col w:w="5070"/>
          </w:cols>
        </w:sectPr>
      </w:pPr>
    </w:p>
    <w:p>
      <w:pPr>
        <w:pStyle w:val="BodyText"/>
        <w:spacing w:before="7"/>
        <w:ind w:left="0"/>
        <w:jc w:val="left"/>
        <w:rPr>
          <w:sz w:val="7"/>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52"/>
        <w:gridCol w:w="1440"/>
      </w:tblGrid>
      <w:tr>
        <w:trPr>
          <w:trHeight w:val="251" w:hRule="atLeast"/>
        </w:trPr>
        <w:tc>
          <w:tcPr>
            <w:tcW w:w="2852" w:type="dxa"/>
          </w:tcPr>
          <w:p>
            <w:pPr>
              <w:pStyle w:val="TableParagraph"/>
              <w:rPr>
                <w:rFonts w:ascii="Times New Roman"/>
                <w:sz w:val="18"/>
              </w:rPr>
            </w:pPr>
          </w:p>
        </w:tc>
        <w:tc>
          <w:tcPr>
            <w:tcW w:w="1440" w:type="dxa"/>
          </w:tcPr>
          <w:p>
            <w:pPr>
              <w:pStyle w:val="TableParagraph"/>
              <w:spacing w:line="232" w:lineRule="exact"/>
              <w:ind w:left="9"/>
              <w:jc w:val="center"/>
              <w:rPr>
                <w:rFonts w:ascii="Arial"/>
                <w:b/>
                <w:sz w:val="22"/>
              </w:rPr>
            </w:pPr>
            <w:r>
              <w:rPr>
                <w:rFonts w:ascii="Arial"/>
                <w:b/>
                <w:spacing w:val="-4"/>
                <w:sz w:val="22"/>
              </w:rPr>
              <w:t>(Rp)</w:t>
            </w:r>
          </w:p>
        </w:tc>
      </w:tr>
      <w:tr>
        <w:trPr>
          <w:trHeight w:val="254" w:hRule="atLeast"/>
        </w:trPr>
        <w:tc>
          <w:tcPr>
            <w:tcW w:w="2852" w:type="dxa"/>
          </w:tcPr>
          <w:p>
            <w:pPr>
              <w:pStyle w:val="TableParagraph"/>
              <w:spacing w:line="234" w:lineRule="exact"/>
              <w:ind w:left="108"/>
              <w:rPr>
                <w:sz w:val="22"/>
              </w:rPr>
            </w:pPr>
            <w:r>
              <w:rPr>
                <w:sz w:val="22"/>
              </w:rPr>
              <w:t>Penerimaan</w:t>
            </w:r>
            <w:r>
              <w:rPr>
                <w:spacing w:val="-9"/>
                <w:sz w:val="22"/>
              </w:rPr>
              <w:t> </w:t>
            </w:r>
            <w:r>
              <w:rPr>
                <w:spacing w:val="-2"/>
                <w:sz w:val="22"/>
              </w:rPr>
              <w:t>Petani</w:t>
            </w:r>
          </w:p>
        </w:tc>
        <w:tc>
          <w:tcPr>
            <w:tcW w:w="1440" w:type="dxa"/>
          </w:tcPr>
          <w:p>
            <w:pPr>
              <w:pStyle w:val="TableParagraph"/>
              <w:spacing w:line="234" w:lineRule="exact"/>
              <w:ind w:right="93"/>
              <w:jc w:val="right"/>
              <w:rPr>
                <w:sz w:val="22"/>
              </w:rPr>
            </w:pPr>
            <w:r>
              <w:rPr>
                <w:spacing w:val="-2"/>
                <w:sz w:val="22"/>
              </w:rPr>
              <w:t>161.500.000</w:t>
            </w:r>
          </w:p>
        </w:tc>
      </w:tr>
      <w:tr>
        <w:trPr>
          <w:trHeight w:val="1012" w:hRule="atLeast"/>
        </w:trPr>
        <w:tc>
          <w:tcPr>
            <w:tcW w:w="2852" w:type="dxa"/>
          </w:tcPr>
          <w:p>
            <w:pPr>
              <w:pStyle w:val="TableParagraph"/>
              <w:ind w:left="108"/>
              <w:rPr>
                <w:sz w:val="22"/>
              </w:rPr>
            </w:pPr>
            <w:r>
              <w:rPr>
                <w:sz w:val="22"/>
              </w:rPr>
              <w:t>Biaya</w:t>
            </w:r>
            <w:r>
              <w:rPr>
                <w:spacing w:val="-16"/>
                <w:sz w:val="22"/>
              </w:rPr>
              <w:t> </w:t>
            </w:r>
            <w:r>
              <w:rPr>
                <w:sz w:val="22"/>
              </w:rPr>
              <w:t>Usahatani</w:t>
            </w:r>
            <w:r>
              <w:rPr>
                <w:spacing w:val="-15"/>
                <w:sz w:val="22"/>
              </w:rPr>
              <w:t> </w:t>
            </w:r>
            <w:r>
              <w:rPr>
                <w:sz w:val="22"/>
              </w:rPr>
              <w:t>Kentang </w:t>
            </w:r>
            <w:r>
              <w:rPr>
                <w:spacing w:val="-2"/>
                <w:sz w:val="22"/>
              </w:rPr>
              <w:t>Tunai</w:t>
            </w:r>
          </w:p>
          <w:p>
            <w:pPr>
              <w:pStyle w:val="TableParagraph"/>
              <w:spacing w:line="251" w:lineRule="exact"/>
              <w:ind w:left="108"/>
              <w:rPr>
                <w:sz w:val="22"/>
              </w:rPr>
            </w:pPr>
            <w:r>
              <w:rPr>
                <w:sz w:val="22"/>
              </w:rPr>
              <w:t>Non</w:t>
            </w:r>
            <w:r>
              <w:rPr>
                <w:spacing w:val="-3"/>
                <w:sz w:val="22"/>
              </w:rPr>
              <w:t> </w:t>
            </w:r>
            <w:r>
              <w:rPr>
                <w:spacing w:val="-2"/>
                <w:sz w:val="22"/>
              </w:rPr>
              <w:t>Tunai</w:t>
            </w:r>
          </w:p>
          <w:p>
            <w:pPr>
              <w:pStyle w:val="TableParagraph"/>
              <w:spacing w:line="237" w:lineRule="exact"/>
              <w:ind w:left="108"/>
              <w:rPr>
                <w:rFonts w:ascii="Arial"/>
                <w:b/>
                <w:sz w:val="22"/>
              </w:rPr>
            </w:pPr>
            <w:r>
              <w:rPr>
                <w:rFonts w:ascii="Arial"/>
                <w:b/>
                <w:sz w:val="22"/>
              </w:rPr>
              <w:t>Total</w:t>
            </w:r>
            <w:r>
              <w:rPr>
                <w:rFonts w:ascii="Arial"/>
                <w:b/>
                <w:spacing w:val="-1"/>
                <w:sz w:val="22"/>
              </w:rPr>
              <w:t> </w:t>
            </w:r>
            <w:r>
              <w:rPr>
                <w:rFonts w:ascii="Arial"/>
                <w:b/>
                <w:spacing w:val="-2"/>
                <w:sz w:val="22"/>
              </w:rPr>
              <w:t>Biaya</w:t>
            </w:r>
          </w:p>
        </w:tc>
        <w:tc>
          <w:tcPr>
            <w:tcW w:w="1440" w:type="dxa"/>
          </w:tcPr>
          <w:p>
            <w:pPr>
              <w:pStyle w:val="TableParagraph"/>
              <w:spacing w:before="249"/>
              <w:ind w:left="230"/>
              <w:rPr>
                <w:sz w:val="22"/>
              </w:rPr>
            </w:pPr>
            <w:r>
              <w:rPr>
                <w:spacing w:val="-2"/>
                <w:sz w:val="22"/>
              </w:rPr>
              <w:t>54.505.000</w:t>
            </w:r>
          </w:p>
          <w:p>
            <w:pPr>
              <w:pStyle w:val="TableParagraph"/>
              <w:spacing w:line="251" w:lineRule="exact" w:before="2"/>
              <w:ind w:left="352"/>
              <w:rPr>
                <w:sz w:val="22"/>
              </w:rPr>
            </w:pPr>
            <w:r>
              <w:rPr>
                <w:spacing w:val="-2"/>
                <w:sz w:val="22"/>
              </w:rPr>
              <w:t>2.700.000</w:t>
            </w:r>
          </w:p>
          <w:p>
            <w:pPr>
              <w:pStyle w:val="TableParagraph"/>
              <w:spacing w:line="237" w:lineRule="exact"/>
              <w:ind w:left="230"/>
              <w:rPr>
                <w:rFonts w:ascii="Arial"/>
                <w:b/>
                <w:sz w:val="22"/>
              </w:rPr>
            </w:pPr>
            <w:r>
              <w:rPr>
                <w:rFonts w:ascii="Arial"/>
                <w:b/>
                <w:spacing w:val="-2"/>
                <w:sz w:val="22"/>
              </w:rPr>
              <w:t>57.205.000</w:t>
            </w:r>
          </w:p>
        </w:tc>
      </w:tr>
      <w:tr>
        <w:trPr>
          <w:trHeight w:val="506" w:hRule="atLeast"/>
        </w:trPr>
        <w:tc>
          <w:tcPr>
            <w:tcW w:w="2852" w:type="dxa"/>
          </w:tcPr>
          <w:p>
            <w:pPr>
              <w:pStyle w:val="TableParagraph"/>
              <w:tabs>
                <w:tab w:pos="1754" w:val="left" w:leader="none"/>
              </w:tabs>
              <w:spacing w:line="252" w:lineRule="exact"/>
              <w:ind w:left="108" w:right="95"/>
              <w:rPr>
                <w:sz w:val="22"/>
              </w:rPr>
            </w:pPr>
            <w:r>
              <w:rPr>
                <w:spacing w:val="-2"/>
                <w:sz w:val="22"/>
              </w:rPr>
              <w:t>Pendapatan</w:t>
            </w:r>
            <w:r>
              <w:rPr>
                <w:sz w:val="22"/>
              </w:rPr>
              <w:tab/>
            </w:r>
            <w:r>
              <w:rPr>
                <w:spacing w:val="-2"/>
                <w:sz w:val="22"/>
              </w:rPr>
              <w:t>Usahatani </w:t>
            </w:r>
            <w:r>
              <w:rPr>
                <w:sz w:val="22"/>
              </w:rPr>
              <w:t>Atas Biaya Tunai</w:t>
            </w:r>
          </w:p>
        </w:tc>
        <w:tc>
          <w:tcPr>
            <w:tcW w:w="1440" w:type="dxa"/>
          </w:tcPr>
          <w:p>
            <w:pPr>
              <w:pStyle w:val="TableParagraph"/>
              <w:spacing w:line="250" w:lineRule="exact"/>
              <w:ind w:right="93"/>
              <w:jc w:val="right"/>
              <w:rPr>
                <w:sz w:val="22"/>
              </w:rPr>
            </w:pPr>
            <w:r>
              <w:rPr>
                <w:spacing w:val="-2"/>
                <w:sz w:val="22"/>
              </w:rPr>
              <w:t>106.995.000</w:t>
            </w:r>
          </w:p>
        </w:tc>
      </w:tr>
      <w:tr>
        <w:trPr>
          <w:trHeight w:val="505" w:hRule="atLeast"/>
        </w:trPr>
        <w:tc>
          <w:tcPr>
            <w:tcW w:w="2852" w:type="dxa"/>
          </w:tcPr>
          <w:p>
            <w:pPr>
              <w:pStyle w:val="TableParagraph"/>
              <w:tabs>
                <w:tab w:pos="1754" w:val="left" w:leader="none"/>
              </w:tabs>
              <w:spacing w:line="252" w:lineRule="exact"/>
              <w:ind w:left="108" w:right="95"/>
              <w:rPr>
                <w:sz w:val="22"/>
              </w:rPr>
            </w:pPr>
            <w:r>
              <w:rPr>
                <w:spacing w:val="-2"/>
                <w:sz w:val="22"/>
              </w:rPr>
              <w:t>Pendapatan</w:t>
            </w:r>
            <w:r>
              <w:rPr>
                <w:sz w:val="22"/>
              </w:rPr>
              <w:tab/>
            </w:r>
            <w:r>
              <w:rPr>
                <w:spacing w:val="-2"/>
                <w:sz w:val="22"/>
              </w:rPr>
              <w:t>Usahatani </w:t>
            </w:r>
            <w:r>
              <w:rPr>
                <w:sz w:val="22"/>
              </w:rPr>
              <w:t>Atas Total Biaya</w:t>
            </w:r>
          </w:p>
        </w:tc>
        <w:tc>
          <w:tcPr>
            <w:tcW w:w="1440" w:type="dxa"/>
          </w:tcPr>
          <w:p>
            <w:pPr>
              <w:pStyle w:val="TableParagraph"/>
              <w:spacing w:line="250" w:lineRule="exact"/>
              <w:ind w:right="93"/>
              <w:jc w:val="right"/>
              <w:rPr>
                <w:sz w:val="22"/>
              </w:rPr>
            </w:pPr>
            <w:r>
              <w:rPr>
                <w:spacing w:val="-2"/>
                <w:sz w:val="22"/>
              </w:rPr>
              <w:t>105.295.000</w:t>
            </w:r>
          </w:p>
        </w:tc>
      </w:tr>
      <w:tr>
        <w:trPr>
          <w:trHeight w:val="542" w:hRule="atLeast"/>
        </w:trPr>
        <w:tc>
          <w:tcPr>
            <w:tcW w:w="2852" w:type="dxa"/>
          </w:tcPr>
          <w:p>
            <w:pPr>
              <w:pStyle w:val="TableParagraph"/>
              <w:spacing w:before="9"/>
              <w:ind w:left="216"/>
              <w:rPr>
                <w:sz w:val="22"/>
              </w:rPr>
            </w:pPr>
            <w:r>
              <w:rPr>
                <w:w w:val="105"/>
                <w:sz w:val="22"/>
              </w:rPr>
              <w:t>R/C</w:t>
            </w:r>
            <w:r>
              <w:rPr>
                <w:spacing w:val="-6"/>
                <w:w w:val="105"/>
                <w:sz w:val="22"/>
              </w:rPr>
              <w:t> </w:t>
            </w:r>
            <w:r>
              <w:rPr>
                <w:w w:val="105"/>
                <w:sz w:val="22"/>
              </w:rPr>
              <w:t>Rasio</w:t>
            </w:r>
            <w:r>
              <w:rPr>
                <w:spacing w:val="-8"/>
                <w:w w:val="105"/>
                <w:sz w:val="22"/>
              </w:rPr>
              <w:t> </w:t>
            </w:r>
            <w:r>
              <w:rPr>
                <w:w w:val="105"/>
                <w:sz w:val="22"/>
              </w:rPr>
              <w:t>atas</w:t>
            </w:r>
            <w:r>
              <w:rPr>
                <w:spacing w:val="-7"/>
                <w:w w:val="105"/>
                <w:sz w:val="22"/>
              </w:rPr>
              <w:t> </w:t>
            </w:r>
            <w:r>
              <w:rPr>
                <w:spacing w:val="-2"/>
                <w:w w:val="105"/>
                <w:sz w:val="22"/>
              </w:rPr>
              <w:t>Biaya</w:t>
            </w:r>
          </w:p>
          <w:p>
            <w:pPr>
              <w:pStyle w:val="TableParagraph"/>
              <w:spacing w:line="241" w:lineRule="exact" w:before="19"/>
              <w:ind w:left="216"/>
              <w:rPr>
                <w:sz w:val="22"/>
              </w:rPr>
            </w:pPr>
            <w:r>
              <w:rPr>
                <w:spacing w:val="-4"/>
                <w:w w:val="105"/>
                <w:sz w:val="22"/>
              </w:rPr>
              <w:t>Tunai</w:t>
            </w:r>
          </w:p>
        </w:tc>
        <w:tc>
          <w:tcPr>
            <w:tcW w:w="1440" w:type="dxa"/>
          </w:tcPr>
          <w:p>
            <w:pPr>
              <w:pStyle w:val="TableParagraph"/>
              <w:spacing w:line="250" w:lineRule="exact"/>
              <w:ind w:right="93"/>
              <w:jc w:val="right"/>
              <w:rPr>
                <w:sz w:val="22"/>
              </w:rPr>
            </w:pPr>
            <w:r>
              <w:rPr>
                <w:spacing w:val="-2"/>
                <w:sz w:val="22"/>
              </w:rPr>
              <w:t>1,509</w:t>
            </w:r>
          </w:p>
        </w:tc>
      </w:tr>
      <w:tr>
        <w:trPr>
          <w:trHeight w:val="532" w:hRule="atLeast"/>
        </w:trPr>
        <w:tc>
          <w:tcPr>
            <w:tcW w:w="2852" w:type="dxa"/>
          </w:tcPr>
          <w:p>
            <w:pPr>
              <w:pStyle w:val="TableParagraph"/>
              <w:spacing w:line="266" w:lineRule="exact"/>
              <w:ind w:left="216" w:right="95"/>
              <w:rPr>
                <w:sz w:val="22"/>
              </w:rPr>
            </w:pPr>
            <w:r>
              <w:rPr>
                <w:w w:val="105"/>
                <w:sz w:val="22"/>
              </w:rPr>
              <w:t>R/C</w:t>
            </w:r>
            <w:r>
              <w:rPr>
                <w:spacing w:val="-15"/>
                <w:w w:val="105"/>
                <w:sz w:val="22"/>
              </w:rPr>
              <w:t> </w:t>
            </w:r>
            <w:r>
              <w:rPr>
                <w:w w:val="105"/>
                <w:sz w:val="22"/>
              </w:rPr>
              <w:t>Rasio</w:t>
            </w:r>
            <w:r>
              <w:rPr>
                <w:spacing w:val="-16"/>
                <w:w w:val="105"/>
                <w:sz w:val="22"/>
              </w:rPr>
              <w:t> </w:t>
            </w:r>
            <w:r>
              <w:rPr>
                <w:w w:val="105"/>
                <w:sz w:val="22"/>
              </w:rPr>
              <w:t>atas</w:t>
            </w:r>
            <w:r>
              <w:rPr>
                <w:spacing w:val="-17"/>
                <w:w w:val="105"/>
                <w:sz w:val="22"/>
              </w:rPr>
              <w:t> </w:t>
            </w:r>
            <w:r>
              <w:rPr>
                <w:w w:val="105"/>
                <w:sz w:val="22"/>
              </w:rPr>
              <w:t>Biaya </w:t>
            </w:r>
            <w:r>
              <w:rPr>
                <w:spacing w:val="-4"/>
                <w:w w:val="105"/>
                <w:sz w:val="22"/>
              </w:rPr>
              <w:t>Total</w:t>
            </w:r>
          </w:p>
        </w:tc>
        <w:tc>
          <w:tcPr>
            <w:tcW w:w="1440" w:type="dxa"/>
          </w:tcPr>
          <w:p>
            <w:pPr>
              <w:pStyle w:val="TableParagraph"/>
              <w:spacing w:line="250" w:lineRule="exact"/>
              <w:ind w:right="93"/>
              <w:jc w:val="right"/>
              <w:rPr>
                <w:sz w:val="22"/>
              </w:rPr>
            </w:pPr>
            <w:r>
              <w:rPr>
                <w:spacing w:val="-2"/>
                <w:sz w:val="22"/>
              </w:rPr>
              <w:t>1,533</w:t>
            </w:r>
          </w:p>
        </w:tc>
      </w:tr>
    </w:tbl>
    <w:p>
      <w:pPr>
        <w:pStyle w:val="BodyText"/>
        <w:spacing w:before="1"/>
        <w:ind w:left="0"/>
        <w:jc w:val="left"/>
      </w:pPr>
    </w:p>
    <w:p>
      <w:pPr>
        <w:pStyle w:val="BodyText"/>
        <w:tabs>
          <w:tab w:pos="717" w:val="left" w:leader="none"/>
          <w:tab w:pos="1077" w:val="left" w:leader="none"/>
          <w:tab w:pos="1396" w:val="left" w:leader="none"/>
          <w:tab w:pos="2349" w:val="left" w:leader="none"/>
          <w:tab w:pos="2385" w:val="left" w:leader="none"/>
          <w:tab w:pos="3136" w:val="left" w:leader="none"/>
          <w:tab w:pos="3488" w:val="left" w:leader="none"/>
        </w:tabs>
        <w:ind w:left="112" w:right="38"/>
        <w:jc w:val="left"/>
      </w:pPr>
      <w:r>
        <w:rPr>
          <w:spacing w:val="-4"/>
        </w:rPr>
        <w:t>Dari</w:t>
      </w:r>
      <w:r>
        <w:rPr/>
        <w:tab/>
      </w:r>
      <w:r>
        <w:rPr>
          <w:spacing w:val="-2"/>
        </w:rPr>
        <w:t>tabel</w:t>
      </w:r>
      <w:r>
        <w:rPr/>
        <w:tab/>
        <w:t>di</w:t>
      </w:r>
      <w:r>
        <w:rPr>
          <w:spacing w:val="80"/>
        </w:rPr>
        <w:t> </w:t>
      </w:r>
      <w:r>
        <w:rPr/>
        <w:t>atas</w:t>
        <w:tab/>
        <w:tab/>
      </w:r>
      <w:r>
        <w:rPr>
          <w:spacing w:val="-4"/>
        </w:rPr>
        <w:t>dapat</w:t>
      </w:r>
      <w:r>
        <w:rPr/>
        <w:tab/>
      </w:r>
      <w:r>
        <w:rPr>
          <w:spacing w:val="-2"/>
        </w:rPr>
        <w:t>disimpulkan bahwa</w:t>
      </w:r>
      <w:r>
        <w:rPr/>
        <w:tab/>
      </w:r>
      <w:r>
        <w:rPr>
          <w:spacing w:val="-2"/>
        </w:rPr>
        <w:t>usahatani</w:t>
      </w:r>
      <w:r>
        <w:rPr/>
        <w:tab/>
      </w:r>
      <w:r>
        <w:rPr>
          <w:spacing w:val="-2"/>
        </w:rPr>
        <w:t>Kentang</w:t>
      </w:r>
      <w:r>
        <w:rPr/>
        <w:tab/>
      </w:r>
      <w:r>
        <w:rPr>
          <w:spacing w:val="-2"/>
        </w:rPr>
        <w:t>Vareitas</w:t>
      </w:r>
    </w:p>
    <w:p>
      <w:pPr>
        <w:pStyle w:val="BodyText"/>
        <w:spacing w:before="86"/>
        <w:ind w:left="112" w:right="777"/>
      </w:pPr>
      <w:r>
        <w:rPr/>
        <w:br w:type="column"/>
      </w:r>
      <w:r>
        <w:rPr/>
        <w:t>Granola</w:t>
      </w:r>
      <w:r>
        <w:rPr>
          <w:spacing w:val="40"/>
        </w:rPr>
        <w:t> </w:t>
      </w:r>
      <w:r>
        <w:rPr/>
        <w:t>di</w:t>
      </w:r>
      <w:r>
        <w:rPr>
          <w:spacing w:val="40"/>
        </w:rPr>
        <w:t> </w:t>
      </w:r>
      <w:r>
        <w:rPr/>
        <w:t>Kecamatan</w:t>
      </w:r>
      <w:r>
        <w:rPr>
          <w:spacing w:val="40"/>
        </w:rPr>
        <w:t> </w:t>
      </w:r>
      <w:r>
        <w:rPr/>
        <w:t>Sumber Kabupaten Probolinggo layak untuk dijadikan usaha karena nilai kedua rasio R/C lebih dari 1.</w:t>
      </w:r>
    </w:p>
    <w:p>
      <w:pPr>
        <w:pStyle w:val="Heading1"/>
        <w:ind w:left="112" w:right="776"/>
        <w:jc w:val="both"/>
      </w:pPr>
      <w:r>
        <w:rPr/>
        <w:t>Faktor Produksi yang </w:t>
      </w:r>
      <w:r>
        <w:rPr/>
        <w:t>mempengaruhi Pendapatan Petani pada Usahatani Kentang</w:t>
      </w:r>
      <w:r>
        <w:rPr>
          <w:spacing w:val="-6"/>
        </w:rPr>
        <w:t> </w:t>
      </w:r>
      <w:r>
        <w:rPr/>
        <w:t>Varietas</w:t>
      </w:r>
      <w:r>
        <w:rPr>
          <w:spacing w:val="-8"/>
        </w:rPr>
        <w:t> </w:t>
      </w:r>
      <w:r>
        <w:rPr/>
        <w:t>Granola</w:t>
      </w:r>
      <w:r>
        <w:rPr>
          <w:spacing w:val="-5"/>
        </w:rPr>
        <w:t> </w:t>
      </w:r>
      <w:r>
        <w:rPr/>
        <w:t>di</w:t>
      </w:r>
      <w:r>
        <w:rPr>
          <w:spacing w:val="-7"/>
        </w:rPr>
        <w:t> </w:t>
      </w:r>
      <w:r>
        <w:rPr/>
        <w:t>Kecamatan Sumber Kabupaten Probolinggo</w:t>
      </w:r>
    </w:p>
    <w:p>
      <w:pPr>
        <w:pStyle w:val="BodyText"/>
        <w:spacing w:before="1"/>
        <w:ind w:left="112" w:right="775" w:firstLine="720"/>
      </w:pPr>
      <w:r>
        <w:rPr/>
        <w:t>Hasil analisis pengaruh faktor produksi X</w:t>
      </w:r>
      <w:r>
        <w:rPr>
          <w:vertAlign w:val="subscript"/>
        </w:rPr>
        <w:t>1</w:t>
      </w:r>
      <w:r>
        <w:rPr>
          <w:vertAlign w:val="baseline"/>
        </w:rPr>
        <w:t> : Luas lahan (Rp), X</w:t>
      </w:r>
      <w:r>
        <w:rPr>
          <w:vertAlign w:val="subscript"/>
        </w:rPr>
        <w:t>2</w:t>
      </w:r>
      <w:r>
        <w:rPr>
          <w:vertAlign w:val="baseline"/>
        </w:rPr>
        <w:t> : Biaya produksi (Rp) X</w:t>
      </w:r>
      <w:r>
        <w:rPr>
          <w:vertAlign w:val="subscript"/>
        </w:rPr>
        <w:t>3</w:t>
      </w:r>
      <w:r>
        <w:rPr>
          <w:vertAlign w:val="baseline"/>
        </w:rPr>
        <w:t> : Tenaga Kerja (Rp) terhadap pendapatan petani Kentang varietas</w:t>
      </w:r>
      <w:r>
        <w:rPr>
          <w:spacing w:val="-5"/>
          <w:vertAlign w:val="baseline"/>
        </w:rPr>
        <w:t> </w:t>
      </w:r>
      <w:r>
        <w:rPr>
          <w:vertAlign w:val="baseline"/>
        </w:rPr>
        <w:t>Granola</w:t>
      </w:r>
      <w:r>
        <w:rPr>
          <w:spacing w:val="-5"/>
          <w:vertAlign w:val="baseline"/>
        </w:rPr>
        <w:t> </w:t>
      </w:r>
      <w:r>
        <w:rPr>
          <w:vertAlign w:val="baseline"/>
        </w:rPr>
        <w:t>dapat</w:t>
      </w:r>
      <w:r>
        <w:rPr>
          <w:spacing w:val="-4"/>
          <w:vertAlign w:val="baseline"/>
        </w:rPr>
        <w:t> </w:t>
      </w:r>
      <w:r>
        <w:rPr>
          <w:vertAlign w:val="baseline"/>
        </w:rPr>
        <w:t>dilihat</w:t>
      </w:r>
      <w:r>
        <w:rPr>
          <w:spacing w:val="-4"/>
          <w:vertAlign w:val="baseline"/>
        </w:rPr>
        <w:t> </w:t>
      </w:r>
      <w:r>
        <w:rPr>
          <w:vertAlign w:val="baseline"/>
        </w:rPr>
        <w:t>pada</w:t>
      </w:r>
      <w:r>
        <w:rPr>
          <w:spacing w:val="-5"/>
          <w:vertAlign w:val="baseline"/>
        </w:rPr>
        <w:t> </w:t>
      </w:r>
      <w:r>
        <w:rPr>
          <w:vertAlign w:val="baseline"/>
        </w:rPr>
        <w:t>tabel</w:t>
      </w:r>
      <w:r>
        <w:rPr>
          <w:spacing w:val="-4"/>
          <w:vertAlign w:val="baseline"/>
        </w:rPr>
        <w:t> </w:t>
      </w:r>
      <w:r>
        <w:rPr>
          <w:vertAlign w:val="baseline"/>
        </w:rPr>
        <w:t>di bawah ini :</w:t>
      </w:r>
    </w:p>
    <w:p>
      <w:pPr>
        <w:spacing w:after="0"/>
        <w:sectPr>
          <w:pgSz w:w="11920" w:h="16850"/>
          <w:pgMar w:header="724" w:footer="782" w:top="1600" w:bottom="980" w:left="1020" w:right="920"/>
          <w:cols w:num="2" w:equalWidth="0">
            <w:col w:w="4339" w:space="556"/>
            <w:col w:w="5085"/>
          </w:cols>
        </w:sectPr>
      </w:pPr>
    </w:p>
    <w:p>
      <w:pPr>
        <w:pStyle w:val="Heading1"/>
        <w:ind w:left="112" w:right="706"/>
      </w:pPr>
      <w:r>
        <w:rPr/>
        <w:t>Tabel 2. Hasil Analisis Pengaruh Faktor Produksi Usahatani Kentang Varietas Granola di Kecamatan Sumber Kabupaten Probolinggo</w:t>
      </w:r>
    </w:p>
    <w:p>
      <w:pPr>
        <w:pStyle w:val="BodyText"/>
        <w:spacing w:before="27" w:after="1"/>
        <w:ind w:left="0"/>
        <w:jc w:val="left"/>
        <w:rPr>
          <w:rFonts w:ascii="Arial"/>
          <w:b/>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5"/>
        <w:gridCol w:w="2309"/>
        <w:gridCol w:w="1236"/>
        <w:gridCol w:w="1373"/>
        <w:gridCol w:w="1363"/>
      </w:tblGrid>
      <w:tr>
        <w:trPr>
          <w:trHeight w:val="268" w:hRule="atLeast"/>
        </w:trPr>
        <w:tc>
          <w:tcPr>
            <w:tcW w:w="2835" w:type="dxa"/>
          </w:tcPr>
          <w:p>
            <w:pPr>
              <w:pStyle w:val="TableParagraph"/>
              <w:spacing w:line="248" w:lineRule="exact"/>
              <w:ind w:left="11"/>
              <w:jc w:val="center"/>
              <w:rPr>
                <w:rFonts w:ascii="Arial"/>
                <w:b/>
                <w:sz w:val="22"/>
              </w:rPr>
            </w:pPr>
            <w:r>
              <w:rPr>
                <w:rFonts w:ascii="Arial"/>
                <w:b/>
                <w:spacing w:val="-2"/>
                <w:sz w:val="22"/>
              </w:rPr>
              <w:t>Variabel</w:t>
            </w:r>
          </w:p>
        </w:tc>
        <w:tc>
          <w:tcPr>
            <w:tcW w:w="2309" w:type="dxa"/>
          </w:tcPr>
          <w:p>
            <w:pPr>
              <w:pStyle w:val="TableParagraph"/>
              <w:spacing w:line="248" w:lineRule="exact"/>
              <w:ind w:left="374"/>
              <w:rPr>
                <w:rFonts w:ascii="Calibri"/>
                <w:b/>
                <w:sz w:val="22"/>
              </w:rPr>
            </w:pPr>
            <w:r>
              <w:rPr>
                <w:rFonts w:ascii="Calibri"/>
                <w:b/>
                <w:sz w:val="22"/>
              </w:rPr>
              <w:t>Koefisien</w:t>
            </w:r>
            <w:r>
              <w:rPr>
                <w:rFonts w:ascii="Calibri"/>
                <w:b/>
                <w:spacing w:val="-6"/>
                <w:sz w:val="22"/>
              </w:rPr>
              <w:t> </w:t>
            </w:r>
            <w:r>
              <w:rPr>
                <w:rFonts w:ascii="Calibri"/>
                <w:b/>
                <w:spacing w:val="-2"/>
                <w:sz w:val="22"/>
              </w:rPr>
              <w:t>Regresi</w:t>
            </w:r>
          </w:p>
        </w:tc>
        <w:tc>
          <w:tcPr>
            <w:tcW w:w="1236" w:type="dxa"/>
          </w:tcPr>
          <w:p>
            <w:pPr>
              <w:pStyle w:val="TableParagraph"/>
              <w:spacing w:line="248" w:lineRule="exact"/>
              <w:ind w:left="343"/>
              <w:rPr>
                <w:rFonts w:ascii="Arial"/>
                <w:b/>
                <w:sz w:val="22"/>
              </w:rPr>
            </w:pPr>
            <w:r>
              <w:rPr>
                <w:rFonts w:ascii="Arial"/>
                <w:b/>
                <w:sz w:val="22"/>
              </w:rPr>
              <w:t>t</w:t>
            </w:r>
            <w:r>
              <w:rPr>
                <w:rFonts w:ascii="Arial"/>
                <w:b/>
                <w:spacing w:val="1"/>
                <w:sz w:val="22"/>
              </w:rPr>
              <w:t> </w:t>
            </w:r>
            <w:r>
              <w:rPr>
                <w:rFonts w:ascii="Arial"/>
                <w:b/>
                <w:spacing w:val="-4"/>
                <w:sz w:val="22"/>
              </w:rPr>
              <w:t>Stat</w:t>
            </w:r>
          </w:p>
        </w:tc>
        <w:tc>
          <w:tcPr>
            <w:tcW w:w="1373" w:type="dxa"/>
          </w:tcPr>
          <w:p>
            <w:pPr>
              <w:pStyle w:val="TableParagraph"/>
              <w:spacing w:line="248" w:lineRule="exact"/>
              <w:ind w:left="425"/>
              <w:rPr>
                <w:rFonts w:ascii="Arial"/>
                <w:b/>
                <w:sz w:val="14"/>
              </w:rPr>
            </w:pPr>
            <w:r>
              <w:rPr>
                <w:rFonts w:ascii="Arial"/>
                <w:b/>
                <w:position w:val="3"/>
                <w:sz w:val="22"/>
              </w:rPr>
              <w:t>T</w:t>
            </w:r>
            <w:r>
              <w:rPr>
                <w:rFonts w:ascii="Arial"/>
                <w:b/>
                <w:spacing w:val="-1"/>
                <w:position w:val="3"/>
                <w:sz w:val="22"/>
              </w:rPr>
              <w:t> </w:t>
            </w:r>
            <w:r>
              <w:rPr>
                <w:rFonts w:ascii="Arial"/>
                <w:b/>
                <w:spacing w:val="-4"/>
                <w:sz w:val="14"/>
              </w:rPr>
              <w:t>tabel</w:t>
            </w:r>
          </w:p>
        </w:tc>
        <w:tc>
          <w:tcPr>
            <w:tcW w:w="1363" w:type="dxa"/>
          </w:tcPr>
          <w:p>
            <w:pPr>
              <w:pStyle w:val="TableParagraph"/>
              <w:spacing w:line="248" w:lineRule="exact"/>
              <w:ind w:left="442"/>
              <w:rPr>
                <w:rFonts w:ascii="Arial"/>
                <w:b/>
                <w:sz w:val="22"/>
              </w:rPr>
            </w:pPr>
            <w:r>
              <w:rPr>
                <w:rFonts w:ascii="Arial"/>
                <w:b/>
                <w:spacing w:val="-2"/>
                <w:sz w:val="22"/>
              </w:rPr>
              <w:t>Sig.t</w:t>
            </w:r>
          </w:p>
        </w:tc>
      </w:tr>
      <w:tr>
        <w:trPr>
          <w:trHeight w:val="1267" w:hRule="atLeast"/>
        </w:trPr>
        <w:tc>
          <w:tcPr>
            <w:tcW w:w="2835" w:type="dxa"/>
          </w:tcPr>
          <w:p>
            <w:pPr>
              <w:pStyle w:val="TableParagraph"/>
              <w:spacing w:line="253" w:lineRule="exact"/>
              <w:ind w:left="108"/>
              <w:rPr>
                <w:sz w:val="22"/>
              </w:rPr>
            </w:pPr>
            <w:r>
              <w:rPr>
                <w:spacing w:val="-2"/>
                <w:sz w:val="22"/>
              </w:rPr>
              <w:t>Intercept</w:t>
            </w:r>
          </w:p>
          <w:p>
            <w:pPr>
              <w:pStyle w:val="TableParagraph"/>
              <w:ind w:left="108" w:right="752"/>
              <w:jc w:val="both"/>
              <w:rPr>
                <w:sz w:val="22"/>
              </w:rPr>
            </w:pPr>
            <w:r>
              <w:rPr>
                <w:sz w:val="22"/>
              </w:rPr>
              <w:t>Lahan</w:t>
            </w:r>
            <w:r>
              <w:rPr>
                <w:spacing w:val="-16"/>
                <w:sz w:val="22"/>
              </w:rPr>
              <w:t> </w:t>
            </w:r>
            <w:r>
              <w:rPr>
                <w:sz w:val="22"/>
              </w:rPr>
              <w:t>Garapan</w:t>
            </w:r>
            <w:r>
              <w:rPr>
                <w:spacing w:val="-15"/>
                <w:sz w:val="22"/>
              </w:rPr>
              <w:t> </w:t>
            </w:r>
            <w:r>
              <w:rPr>
                <w:sz w:val="22"/>
              </w:rPr>
              <w:t>(X</w:t>
            </w:r>
            <w:r>
              <w:rPr>
                <w:sz w:val="22"/>
                <w:vertAlign w:val="subscript"/>
              </w:rPr>
              <w:t>1</w:t>
            </w:r>
            <w:r>
              <w:rPr>
                <w:sz w:val="22"/>
                <w:vertAlign w:val="baseline"/>
              </w:rPr>
              <w:t>) Biaya Produksi (X</w:t>
            </w:r>
            <w:r>
              <w:rPr>
                <w:sz w:val="22"/>
                <w:vertAlign w:val="subscript"/>
              </w:rPr>
              <w:t>2</w:t>
            </w:r>
            <w:r>
              <w:rPr>
                <w:sz w:val="22"/>
                <w:vertAlign w:val="baseline"/>
              </w:rPr>
              <w:t>) Tenaga Kerja (X</w:t>
            </w:r>
            <w:r>
              <w:rPr>
                <w:sz w:val="22"/>
                <w:vertAlign w:val="subscript"/>
              </w:rPr>
              <w:t>3</w:t>
            </w:r>
            <w:r>
              <w:rPr>
                <w:sz w:val="22"/>
                <w:vertAlign w:val="baseline"/>
              </w:rPr>
              <w:t>)</w:t>
            </w:r>
          </w:p>
        </w:tc>
        <w:tc>
          <w:tcPr>
            <w:tcW w:w="2309" w:type="dxa"/>
          </w:tcPr>
          <w:p>
            <w:pPr>
              <w:pStyle w:val="TableParagraph"/>
              <w:spacing w:line="253" w:lineRule="exact"/>
              <w:ind w:right="92"/>
              <w:jc w:val="right"/>
              <w:rPr>
                <w:sz w:val="22"/>
              </w:rPr>
            </w:pPr>
            <w:r>
              <w:rPr>
                <w:spacing w:val="-2"/>
                <w:sz w:val="22"/>
              </w:rPr>
              <w:t>337589,31</w:t>
            </w:r>
          </w:p>
          <w:p>
            <w:pPr>
              <w:pStyle w:val="TableParagraph"/>
              <w:spacing w:line="252" w:lineRule="exact"/>
              <w:ind w:right="92"/>
              <w:jc w:val="right"/>
              <w:rPr>
                <w:sz w:val="22"/>
              </w:rPr>
            </w:pPr>
            <w:r>
              <w:rPr>
                <w:spacing w:val="-2"/>
                <w:sz w:val="22"/>
              </w:rPr>
              <w:t>31567,29</w:t>
            </w:r>
          </w:p>
          <w:p>
            <w:pPr>
              <w:pStyle w:val="TableParagraph"/>
              <w:spacing w:line="252" w:lineRule="exact"/>
              <w:ind w:right="92"/>
              <w:jc w:val="right"/>
              <w:rPr>
                <w:sz w:val="22"/>
              </w:rPr>
            </w:pPr>
            <w:r>
              <w:rPr>
                <w:sz w:val="22"/>
              </w:rPr>
              <w:t>-</w:t>
            </w:r>
            <w:r>
              <w:rPr>
                <w:spacing w:val="2"/>
                <w:sz w:val="22"/>
              </w:rPr>
              <w:t> </w:t>
            </w:r>
            <w:r>
              <w:rPr>
                <w:spacing w:val="-2"/>
                <w:sz w:val="22"/>
              </w:rPr>
              <w:t>6323456,23</w:t>
            </w:r>
          </w:p>
          <w:p>
            <w:pPr>
              <w:pStyle w:val="TableParagraph"/>
              <w:spacing w:before="1"/>
              <w:ind w:right="93"/>
              <w:jc w:val="right"/>
              <w:rPr>
                <w:sz w:val="22"/>
              </w:rPr>
            </w:pPr>
            <w:r>
              <w:rPr>
                <w:spacing w:val="-2"/>
                <w:sz w:val="22"/>
              </w:rPr>
              <w:t>123,238</w:t>
            </w:r>
          </w:p>
        </w:tc>
        <w:tc>
          <w:tcPr>
            <w:tcW w:w="1236" w:type="dxa"/>
          </w:tcPr>
          <w:p>
            <w:pPr>
              <w:pStyle w:val="TableParagraph"/>
              <w:spacing w:line="253" w:lineRule="exact"/>
              <w:ind w:right="93"/>
              <w:jc w:val="right"/>
              <w:rPr>
                <w:sz w:val="22"/>
              </w:rPr>
            </w:pPr>
            <w:r>
              <w:rPr>
                <w:spacing w:val="-5"/>
                <w:sz w:val="22"/>
              </w:rPr>
              <w:t>2,5</w:t>
            </w:r>
          </w:p>
          <w:p>
            <w:pPr>
              <w:pStyle w:val="TableParagraph"/>
              <w:spacing w:line="252" w:lineRule="exact"/>
              <w:ind w:right="92"/>
              <w:jc w:val="right"/>
              <w:rPr>
                <w:sz w:val="22"/>
              </w:rPr>
            </w:pPr>
            <w:r>
              <w:rPr>
                <w:spacing w:val="-2"/>
                <w:sz w:val="22"/>
              </w:rPr>
              <w:t>3,603</w:t>
            </w:r>
          </w:p>
          <w:p>
            <w:pPr>
              <w:pStyle w:val="TableParagraph"/>
              <w:spacing w:line="252" w:lineRule="exact"/>
              <w:ind w:right="92"/>
              <w:jc w:val="right"/>
              <w:rPr>
                <w:sz w:val="22"/>
              </w:rPr>
            </w:pPr>
            <w:r>
              <w:rPr>
                <w:spacing w:val="-2"/>
                <w:sz w:val="22"/>
              </w:rPr>
              <w:t>15,241</w:t>
            </w:r>
          </w:p>
          <w:p>
            <w:pPr>
              <w:pStyle w:val="TableParagraph"/>
              <w:spacing w:before="1"/>
              <w:ind w:right="92"/>
              <w:jc w:val="right"/>
              <w:rPr>
                <w:sz w:val="22"/>
              </w:rPr>
            </w:pPr>
            <w:r>
              <w:rPr>
                <w:spacing w:val="-2"/>
                <w:sz w:val="22"/>
              </w:rPr>
              <w:t>2,942</w:t>
            </w:r>
          </w:p>
        </w:tc>
        <w:tc>
          <w:tcPr>
            <w:tcW w:w="1373" w:type="dxa"/>
          </w:tcPr>
          <w:p>
            <w:pPr>
              <w:pStyle w:val="TableParagraph"/>
              <w:ind w:right="92"/>
              <w:jc w:val="right"/>
              <w:rPr>
                <w:sz w:val="22"/>
              </w:rPr>
            </w:pPr>
            <w:r>
              <w:rPr>
                <w:spacing w:val="-2"/>
                <w:sz w:val="22"/>
              </w:rPr>
              <w:t>2,042</w:t>
            </w:r>
          </w:p>
        </w:tc>
        <w:tc>
          <w:tcPr>
            <w:tcW w:w="1363" w:type="dxa"/>
          </w:tcPr>
          <w:p>
            <w:pPr>
              <w:pStyle w:val="TableParagraph"/>
              <w:spacing w:line="253" w:lineRule="exact"/>
              <w:ind w:left="828"/>
              <w:rPr>
                <w:sz w:val="22"/>
              </w:rPr>
            </w:pPr>
            <w:r>
              <w:rPr>
                <w:spacing w:val="-4"/>
                <w:sz w:val="22"/>
              </w:rPr>
              <w:t>.021</w:t>
            </w:r>
          </w:p>
          <w:p>
            <w:pPr>
              <w:pStyle w:val="TableParagraph"/>
              <w:spacing w:line="252" w:lineRule="exact"/>
              <w:ind w:left="828"/>
              <w:rPr>
                <w:sz w:val="22"/>
              </w:rPr>
            </w:pPr>
            <w:r>
              <w:rPr>
                <w:spacing w:val="-4"/>
                <w:sz w:val="22"/>
              </w:rPr>
              <w:t>.007</w:t>
            </w:r>
          </w:p>
          <w:p>
            <w:pPr>
              <w:pStyle w:val="TableParagraph"/>
              <w:spacing w:line="252" w:lineRule="exact"/>
              <w:ind w:left="828"/>
              <w:rPr>
                <w:sz w:val="22"/>
              </w:rPr>
            </w:pPr>
            <w:r>
              <w:rPr>
                <w:spacing w:val="-4"/>
                <w:sz w:val="22"/>
              </w:rPr>
              <w:t>.001</w:t>
            </w:r>
          </w:p>
          <w:p>
            <w:pPr>
              <w:pStyle w:val="TableParagraph"/>
              <w:spacing w:before="1"/>
              <w:ind w:left="828"/>
              <w:rPr>
                <w:sz w:val="22"/>
              </w:rPr>
            </w:pPr>
            <w:r>
              <w:rPr>
                <w:spacing w:val="-4"/>
                <w:sz w:val="22"/>
              </w:rPr>
              <w:t>.000</w:t>
            </w:r>
          </w:p>
        </w:tc>
      </w:tr>
      <w:tr>
        <w:trPr>
          <w:trHeight w:val="506" w:hRule="atLeast"/>
        </w:trPr>
        <w:tc>
          <w:tcPr>
            <w:tcW w:w="2835" w:type="dxa"/>
          </w:tcPr>
          <w:p>
            <w:pPr>
              <w:pStyle w:val="TableParagraph"/>
              <w:spacing w:line="250" w:lineRule="exact"/>
              <w:ind w:left="108"/>
              <w:rPr>
                <w:sz w:val="22"/>
              </w:rPr>
            </w:pPr>
            <w:r>
              <w:rPr>
                <w:sz w:val="22"/>
              </w:rPr>
              <w:t>R</w:t>
            </w:r>
            <w:r>
              <w:rPr>
                <w:spacing w:val="-1"/>
                <w:sz w:val="22"/>
              </w:rPr>
              <w:t> </w:t>
            </w:r>
            <w:r>
              <w:rPr>
                <w:sz w:val="22"/>
              </w:rPr>
              <w:t>dan</w:t>
            </w:r>
            <w:r>
              <w:rPr>
                <w:spacing w:val="-1"/>
                <w:sz w:val="22"/>
              </w:rPr>
              <w:t> </w:t>
            </w:r>
            <w:r>
              <w:rPr>
                <w:spacing w:val="-5"/>
                <w:sz w:val="22"/>
              </w:rPr>
              <w:t>R</w:t>
            </w:r>
            <w:r>
              <w:rPr>
                <w:spacing w:val="-5"/>
                <w:sz w:val="22"/>
                <w:vertAlign w:val="superscript"/>
              </w:rPr>
              <w:t>2</w:t>
            </w:r>
          </w:p>
          <w:p>
            <w:pPr>
              <w:pStyle w:val="TableParagraph"/>
              <w:spacing w:line="235" w:lineRule="exact"/>
              <w:ind w:left="108"/>
              <w:rPr>
                <w:sz w:val="14"/>
              </w:rPr>
            </w:pPr>
            <w:r>
              <w:rPr>
                <w:spacing w:val="-2"/>
                <w:position w:val="3"/>
                <w:sz w:val="22"/>
              </w:rPr>
              <w:t>F</w:t>
            </w:r>
            <w:r>
              <w:rPr>
                <w:spacing w:val="-2"/>
                <w:sz w:val="14"/>
              </w:rPr>
              <w:t>hitung</w:t>
            </w:r>
          </w:p>
        </w:tc>
        <w:tc>
          <w:tcPr>
            <w:tcW w:w="2309" w:type="dxa"/>
          </w:tcPr>
          <w:p>
            <w:pPr>
              <w:pStyle w:val="TableParagraph"/>
              <w:spacing w:line="250" w:lineRule="exact"/>
              <w:ind w:right="93"/>
              <w:jc w:val="right"/>
              <w:rPr>
                <w:sz w:val="22"/>
              </w:rPr>
            </w:pPr>
            <w:r>
              <w:rPr>
                <w:sz w:val="22"/>
              </w:rPr>
              <w:t>0,913</w:t>
            </w:r>
            <w:r>
              <w:rPr>
                <w:spacing w:val="-2"/>
                <w:sz w:val="22"/>
              </w:rPr>
              <w:t> </w:t>
            </w:r>
            <w:r>
              <w:rPr>
                <w:sz w:val="22"/>
              </w:rPr>
              <w:t>dan</w:t>
            </w:r>
            <w:r>
              <w:rPr>
                <w:spacing w:val="-2"/>
                <w:sz w:val="22"/>
              </w:rPr>
              <w:t> 0,915</w:t>
            </w:r>
          </w:p>
          <w:p>
            <w:pPr>
              <w:pStyle w:val="TableParagraph"/>
              <w:spacing w:line="236" w:lineRule="exact"/>
              <w:ind w:right="93"/>
              <w:jc w:val="right"/>
              <w:rPr>
                <w:sz w:val="22"/>
              </w:rPr>
            </w:pPr>
            <w:r>
              <w:rPr>
                <w:spacing w:val="-2"/>
                <w:sz w:val="22"/>
              </w:rPr>
              <w:t>134,751</w:t>
            </w:r>
          </w:p>
        </w:tc>
        <w:tc>
          <w:tcPr>
            <w:tcW w:w="1236" w:type="dxa"/>
          </w:tcPr>
          <w:p>
            <w:pPr>
              <w:pStyle w:val="TableParagraph"/>
              <w:rPr>
                <w:rFonts w:ascii="Times New Roman"/>
                <w:sz w:val="20"/>
              </w:rPr>
            </w:pPr>
          </w:p>
        </w:tc>
        <w:tc>
          <w:tcPr>
            <w:tcW w:w="1373" w:type="dxa"/>
          </w:tcPr>
          <w:p>
            <w:pPr>
              <w:pStyle w:val="TableParagraph"/>
              <w:spacing w:line="250" w:lineRule="exact"/>
              <w:ind w:right="92"/>
              <w:jc w:val="right"/>
              <w:rPr>
                <w:sz w:val="22"/>
              </w:rPr>
            </w:pPr>
            <w:r>
              <w:rPr>
                <w:sz w:val="22"/>
              </w:rPr>
              <w:t>F</w:t>
            </w:r>
            <w:r>
              <w:rPr>
                <w:sz w:val="22"/>
                <w:vertAlign w:val="subscript"/>
              </w:rPr>
              <w:t>tabel</w:t>
            </w:r>
            <w:r>
              <w:rPr>
                <w:spacing w:val="-3"/>
                <w:sz w:val="22"/>
                <w:vertAlign w:val="baseline"/>
              </w:rPr>
              <w:t> </w:t>
            </w:r>
            <w:r>
              <w:rPr>
                <w:sz w:val="22"/>
                <w:vertAlign w:val="baseline"/>
              </w:rPr>
              <w:t>=</w:t>
            </w:r>
            <w:r>
              <w:rPr>
                <w:spacing w:val="-4"/>
                <w:sz w:val="22"/>
                <w:vertAlign w:val="baseline"/>
              </w:rPr>
              <w:t> 2,04</w:t>
            </w:r>
          </w:p>
        </w:tc>
        <w:tc>
          <w:tcPr>
            <w:tcW w:w="1363" w:type="dxa"/>
          </w:tcPr>
          <w:p>
            <w:pPr>
              <w:pStyle w:val="TableParagraph"/>
              <w:rPr>
                <w:rFonts w:ascii="Times New Roman"/>
                <w:sz w:val="20"/>
              </w:rPr>
            </w:pPr>
          </w:p>
        </w:tc>
      </w:tr>
    </w:tbl>
    <w:p>
      <w:pPr>
        <w:pStyle w:val="BodyText"/>
        <w:ind w:left="112"/>
        <w:jc w:val="left"/>
      </w:pPr>
      <w:r>
        <w:rPr/>
        <w:t>Sumber:</w:t>
      </w:r>
      <w:r>
        <w:rPr>
          <w:spacing w:val="-4"/>
        </w:rPr>
        <w:t> </w:t>
      </w:r>
      <w:r>
        <w:rPr/>
        <w:t>data</w:t>
      </w:r>
      <w:r>
        <w:rPr>
          <w:spacing w:val="-5"/>
        </w:rPr>
        <w:t> </w:t>
      </w:r>
      <w:r>
        <w:rPr/>
        <w:t>primer</w:t>
      </w:r>
      <w:r>
        <w:rPr>
          <w:spacing w:val="-4"/>
        </w:rPr>
        <w:t> </w:t>
      </w:r>
      <w:r>
        <w:rPr/>
        <w:t>diolah</w:t>
      </w:r>
      <w:r>
        <w:rPr>
          <w:spacing w:val="-4"/>
        </w:rPr>
        <w:t> </w:t>
      </w:r>
      <w:r>
        <w:rPr>
          <w:spacing w:val="-2"/>
        </w:rPr>
        <w:t>(2022)</w:t>
      </w:r>
    </w:p>
    <w:p>
      <w:pPr>
        <w:pStyle w:val="BodyText"/>
        <w:spacing w:before="8"/>
        <w:ind w:left="0"/>
        <w:jc w:val="left"/>
        <w:rPr>
          <w:sz w:val="13"/>
        </w:rPr>
      </w:pPr>
    </w:p>
    <w:p>
      <w:pPr>
        <w:spacing w:after="0"/>
        <w:jc w:val="left"/>
        <w:rPr>
          <w:sz w:val="13"/>
        </w:rPr>
        <w:sectPr>
          <w:type w:val="continuous"/>
          <w:pgSz w:w="11920" w:h="16850"/>
          <w:pgMar w:header="724" w:footer="782" w:top="1600" w:bottom="980" w:left="1020" w:right="920"/>
        </w:sectPr>
      </w:pPr>
    </w:p>
    <w:p>
      <w:pPr>
        <w:pStyle w:val="BodyText"/>
        <w:spacing w:before="93"/>
        <w:ind w:left="112" w:right="39" w:firstLine="720"/>
      </w:pPr>
      <w:r>
        <w:rPr/>
        <w:t>Dari tabel di atas, maka faktor produksi yang mempengaruhi pendapatan usahatani kentang varietas granola dalam persamaan regresi sebagai berikut :</w:t>
      </w:r>
    </w:p>
    <w:p>
      <w:pPr>
        <w:pStyle w:val="Heading1"/>
        <w:spacing w:before="252"/>
        <w:ind w:left="112"/>
      </w:pPr>
      <w:r>
        <w:rPr/>
        <w:t>Y</w:t>
      </w:r>
      <w:r>
        <w:rPr>
          <w:spacing w:val="-11"/>
        </w:rPr>
        <w:t> </w:t>
      </w:r>
      <w:r>
        <w:rPr/>
        <w:t>=</w:t>
      </w:r>
      <w:r>
        <w:rPr>
          <w:spacing w:val="-11"/>
        </w:rPr>
        <w:t> </w:t>
      </w:r>
      <w:r>
        <w:rPr/>
        <w:t>337589,31</w:t>
      </w:r>
      <w:r>
        <w:rPr>
          <w:spacing w:val="-11"/>
        </w:rPr>
        <w:t> </w:t>
      </w:r>
      <w:r>
        <w:rPr/>
        <w:t>+</w:t>
      </w:r>
      <w:r>
        <w:rPr>
          <w:spacing w:val="-11"/>
        </w:rPr>
        <w:t> </w:t>
      </w:r>
      <w:r>
        <w:rPr/>
        <w:t>31567,2914X</w:t>
      </w:r>
      <w:r>
        <w:rPr>
          <w:vertAlign w:val="subscript"/>
        </w:rPr>
        <w:t>1</w:t>
      </w:r>
      <w:r>
        <w:rPr>
          <w:spacing w:val="-12"/>
          <w:vertAlign w:val="baseline"/>
        </w:rPr>
        <w:t> </w:t>
      </w:r>
      <w:r>
        <w:rPr>
          <w:vertAlign w:val="baseline"/>
        </w:rPr>
        <w:t>- 63234567,23X</w:t>
      </w:r>
      <w:r>
        <w:rPr>
          <w:vertAlign w:val="subscript"/>
        </w:rPr>
        <w:t>2</w:t>
      </w:r>
      <w:r>
        <w:rPr>
          <w:vertAlign w:val="baseline"/>
        </w:rPr>
        <w:t> + 123,238X</w:t>
      </w:r>
      <w:r>
        <w:rPr>
          <w:vertAlign w:val="subscript"/>
        </w:rPr>
        <w:t>3</w:t>
      </w:r>
    </w:p>
    <w:p>
      <w:pPr>
        <w:pStyle w:val="BodyText"/>
        <w:spacing w:before="4"/>
        <w:ind w:left="0"/>
        <w:jc w:val="left"/>
        <w:rPr>
          <w:rFonts w:ascii="Arial"/>
          <w:b/>
        </w:rPr>
      </w:pPr>
    </w:p>
    <w:p>
      <w:pPr>
        <w:pStyle w:val="ListParagraph"/>
        <w:numPr>
          <w:ilvl w:val="0"/>
          <w:numId w:val="2"/>
        </w:numPr>
        <w:tabs>
          <w:tab w:pos="538" w:val="left" w:leader="none"/>
          <w:tab w:pos="540" w:val="left" w:leader="none"/>
        </w:tabs>
        <w:spacing w:line="240" w:lineRule="auto" w:before="0" w:after="0"/>
        <w:ind w:left="540" w:right="38" w:hanging="428"/>
        <w:jc w:val="both"/>
        <w:rPr>
          <w:sz w:val="22"/>
        </w:rPr>
      </w:pPr>
      <w:r>
        <w:rPr>
          <w:sz w:val="22"/>
        </w:rPr>
        <w:t>Konstanta sebesar 337589,31 merupakan nilai dari besarnya pendapatan petani Kentang di Kecamatan Sumber Kabupaten Probolinggo pada kondisi variabel Luas lahan garapan (X</w:t>
      </w:r>
      <w:r>
        <w:rPr>
          <w:sz w:val="22"/>
          <w:vertAlign w:val="subscript"/>
        </w:rPr>
        <w:t>1</w:t>
      </w:r>
      <w:r>
        <w:rPr>
          <w:sz w:val="22"/>
          <w:vertAlign w:val="baseline"/>
        </w:rPr>
        <w:t>), Biaya Produksi (X</w:t>
      </w:r>
      <w:r>
        <w:rPr>
          <w:sz w:val="22"/>
          <w:vertAlign w:val="subscript"/>
        </w:rPr>
        <w:t>2</w:t>
      </w:r>
      <w:r>
        <w:rPr>
          <w:sz w:val="22"/>
          <w:vertAlign w:val="baseline"/>
        </w:rPr>
        <w:t>)</w:t>
      </w:r>
      <w:r>
        <w:rPr>
          <w:spacing w:val="40"/>
          <w:sz w:val="22"/>
          <w:vertAlign w:val="baseline"/>
        </w:rPr>
        <w:t> </w:t>
      </w:r>
      <w:r>
        <w:rPr>
          <w:sz w:val="22"/>
          <w:vertAlign w:val="baseline"/>
        </w:rPr>
        <w:t>serta Biaya Tenaga Kerja (X</w:t>
      </w:r>
      <w:r>
        <w:rPr>
          <w:sz w:val="22"/>
          <w:vertAlign w:val="subscript"/>
        </w:rPr>
        <w:t>3</w:t>
      </w:r>
      <w:r>
        <w:rPr>
          <w:sz w:val="22"/>
          <w:vertAlign w:val="baseline"/>
        </w:rPr>
        <w:t>) bernilai nol.</w:t>
      </w:r>
    </w:p>
    <w:p>
      <w:pPr>
        <w:pStyle w:val="ListParagraph"/>
        <w:numPr>
          <w:ilvl w:val="0"/>
          <w:numId w:val="2"/>
        </w:numPr>
        <w:tabs>
          <w:tab w:pos="538" w:val="left" w:leader="none"/>
          <w:tab w:pos="540" w:val="left" w:leader="none"/>
          <w:tab w:pos="2145" w:val="left" w:leader="none"/>
          <w:tab w:pos="3512" w:val="left" w:leader="none"/>
          <w:tab w:pos="3649" w:val="left" w:leader="none"/>
        </w:tabs>
        <w:spacing w:line="240" w:lineRule="auto" w:before="0" w:after="0"/>
        <w:ind w:left="540" w:right="38" w:hanging="428"/>
        <w:jc w:val="both"/>
        <w:rPr>
          <w:sz w:val="22"/>
        </w:rPr>
      </w:pPr>
      <w:r>
        <w:rPr>
          <w:spacing w:val="-2"/>
          <w:sz w:val="22"/>
        </w:rPr>
        <w:t>Koefisien</w:t>
      </w:r>
      <w:r>
        <w:rPr>
          <w:sz w:val="22"/>
        </w:rPr>
        <w:tab/>
      </w:r>
      <w:r>
        <w:rPr>
          <w:spacing w:val="-2"/>
          <w:sz w:val="22"/>
        </w:rPr>
        <w:t>regresi</w:t>
      </w:r>
      <w:r>
        <w:rPr>
          <w:sz w:val="22"/>
        </w:rPr>
        <w:tab/>
      </w:r>
      <w:r>
        <w:rPr>
          <w:spacing w:val="-2"/>
          <w:sz w:val="22"/>
        </w:rPr>
        <w:t>sebesar 3156,294menunjukkan</w:t>
      </w:r>
      <w:r>
        <w:rPr>
          <w:sz w:val="22"/>
        </w:rPr>
        <w:tab/>
        <w:tab/>
      </w:r>
      <w:r>
        <w:rPr>
          <w:spacing w:val="-4"/>
          <w:sz w:val="22"/>
        </w:rPr>
        <w:t>bahwa </w:t>
      </w:r>
      <w:r>
        <w:rPr>
          <w:sz w:val="22"/>
        </w:rPr>
        <w:t>variabel Luas lahan garapan (X</w:t>
      </w:r>
      <w:r>
        <w:rPr>
          <w:sz w:val="22"/>
          <w:vertAlign w:val="subscript"/>
        </w:rPr>
        <w:t>1</w:t>
      </w:r>
      <w:r>
        <w:rPr>
          <w:sz w:val="22"/>
          <w:vertAlign w:val="baseline"/>
        </w:rPr>
        <w:t>) membawa pengaruh secara positif terhadap pendapatan yang diterima oleh petani Kentang. Jika luas garapan</w:t>
      </w:r>
      <w:r>
        <w:rPr>
          <w:spacing w:val="55"/>
          <w:sz w:val="22"/>
          <w:vertAlign w:val="baseline"/>
        </w:rPr>
        <w:t>  </w:t>
      </w:r>
      <w:r>
        <w:rPr>
          <w:sz w:val="22"/>
          <w:vertAlign w:val="baseline"/>
        </w:rPr>
        <w:t>bertambah</w:t>
      </w:r>
      <w:r>
        <w:rPr>
          <w:spacing w:val="55"/>
          <w:sz w:val="22"/>
          <w:vertAlign w:val="baseline"/>
        </w:rPr>
        <w:t>  </w:t>
      </w:r>
      <w:r>
        <w:rPr>
          <w:sz w:val="22"/>
          <w:vertAlign w:val="baseline"/>
        </w:rPr>
        <w:t>1</w:t>
      </w:r>
      <w:r>
        <w:rPr>
          <w:spacing w:val="56"/>
          <w:sz w:val="22"/>
          <w:vertAlign w:val="baseline"/>
        </w:rPr>
        <w:t>  </w:t>
      </w:r>
      <w:r>
        <w:rPr>
          <w:sz w:val="22"/>
          <w:vertAlign w:val="baseline"/>
        </w:rPr>
        <w:t>Ha</w:t>
      </w:r>
      <w:r>
        <w:rPr>
          <w:spacing w:val="56"/>
          <w:sz w:val="22"/>
          <w:vertAlign w:val="baseline"/>
        </w:rPr>
        <w:t>  </w:t>
      </w:r>
      <w:r>
        <w:rPr>
          <w:spacing w:val="-4"/>
          <w:sz w:val="22"/>
          <w:vertAlign w:val="baseline"/>
        </w:rPr>
        <w:t>maka</w:t>
      </w:r>
    </w:p>
    <w:p>
      <w:pPr>
        <w:pStyle w:val="BodyText"/>
        <w:spacing w:before="93"/>
        <w:ind w:left="540" w:right="776"/>
      </w:pPr>
      <w:r>
        <w:rPr/>
        <w:br w:type="column"/>
      </w:r>
      <w:r>
        <w:rPr/>
        <w:t>pendapatan akan meningkat sebesar Rp3.156.291 dengan asumsi bahwa variabel variabel Biaya Produksi (X</w:t>
      </w:r>
      <w:r>
        <w:rPr>
          <w:vertAlign w:val="subscript"/>
        </w:rPr>
        <w:t>2</w:t>
      </w:r>
      <w:r>
        <w:rPr>
          <w:vertAlign w:val="baseline"/>
        </w:rPr>
        <w:t>) serta Biaya Tenaga Kerja (X</w:t>
      </w:r>
      <w:r>
        <w:rPr>
          <w:vertAlign w:val="subscript"/>
        </w:rPr>
        <w:t>3</w:t>
      </w:r>
      <w:r>
        <w:rPr>
          <w:vertAlign w:val="baseline"/>
        </w:rPr>
        <w:t>) tetap.</w:t>
      </w:r>
    </w:p>
    <w:p>
      <w:pPr>
        <w:pStyle w:val="ListParagraph"/>
        <w:numPr>
          <w:ilvl w:val="0"/>
          <w:numId w:val="2"/>
        </w:numPr>
        <w:tabs>
          <w:tab w:pos="537" w:val="left" w:leader="none"/>
          <w:tab w:pos="540" w:val="left" w:leader="none"/>
          <w:tab w:pos="2144" w:val="left" w:leader="none"/>
          <w:tab w:pos="3512" w:val="left" w:leader="none"/>
        </w:tabs>
        <w:spacing w:line="240" w:lineRule="auto" w:before="0" w:after="0"/>
        <w:ind w:left="540" w:right="776" w:hanging="428"/>
        <w:jc w:val="both"/>
        <w:rPr>
          <w:sz w:val="22"/>
        </w:rPr>
      </w:pPr>
      <w:r>
        <w:rPr>
          <w:spacing w:val="-2"/>
          <w:sz w:val="22"/>
        </w:rPr>
        <w:t>Koefisien</w:t>
      </w:r>
      <w:r>
        <w:rPr>
          <w:sz w:val="22"/>
        </w:rPr>
        <w:tab/>
      </w:r>
      <w:r>
        <w:rPr>
          <w:spacing w:val="-2"/>
          <w:sz w:val="22"/>
        </w:rPr>
        <w:t>regresi</w:t>
      </w:r>
      <w:r>
        <w:rPr>
          <w:sz w:val="22"/>
        </w:rPr>
        <w:tab/>
      </w:r>
      <w:r>
        <w:rPr>
          <w:spacing w:val="-2"/>
          <w:sz w:val="22"/>
        </w:rPr>
        <w:t>sebesar </w:t>
      </w:r>
      <w:r>
        <w:rPr>
          <w:sz w:val="22"/>
        </w:rPr>
        <w:t>63234567,23 menunjukkan bahwa variabel Biaya Produksi (X</w:t>
      </w:r>
      <w:r>
        <w:rPr>
          <w:sz w:val="22"/>
          <w:vertAlign w:val="subscript"/>
        </w:rPr>
        <w:t>2</w:t>
      </w:r>
      <w:r>
        <w:rPr>
          <w:sz w:val="22"/>
          <w:vertAlign w:val="baseline"/>
        </w:rPr>
        <w:t>)</w:t>
      </w:r>
      <w:r>
        <w:rPr>
          <w:spacing w:val="40"/>
          <w:sz w:val="22"/>
          <w:vertAlign w:val="baseline"/>
        </w:rPr>
        <w:t> </w:t>
      </w:r>
      <w:r>
        <w:rPr>
          <w:sz w:val="22"/>
          <w:vertAlign w:val="baseline"/>
        </w:rPr>
        <w:t>membawa pengaruh secara positif terhadap pendapatan yang diterima oleh petani Kentang. Jika biaya produksi ditambah 1 juta, maka pendapatan akan menurun sebesar Rp6.323.456 dengan asumsi bahwa variabel-variabel lainnya tetap.</w:t>
      </w:r>
    </w:p>
    <w:p>
      <w:pPr>
        <w:pStyle w:val="ListParagraph"/>
        <w:numPr>
          <w:ilvl w:val="0"/>
          <w:numId w:val="2"/>
        </w:numPr>
        <w:tabs>
          <w:tab w:pos="537" w:val="left" w:leader="none"/>
          <w:tab w:pos="540" w:val="left" w:leader="none"/>
          <w:tab w:pos="2457" w:val="left" w:leader="none"/>
          <w:tab w:pos="3819" w:val="left" w:leader="none"/>
        </w:tabs>
        <w:spacing w:line="240" w:lineRule="auto" w:before="0" w:after="0"/>
        <w:ind w:left="540" w:right="776" w:hanging="428"/>
        <w:jc w:val="both"/>
        <w:rPr>
          <w:sz w:val="22"/>
        </w:rPr>
      </w:pPr>
      <w:r>
        <w:rPr>
          <w:sz w:val="22"/>
        </w:rPr>
        <w:t>Koefisien regresi sebesar 123,2338 menunjukkan bahwa variabel </w:t>
      </w:r>
      <w:r>
        <w:rPr>
          <w:spacing w:val="-2"/>
          <w:sz w:val="22"/>
        </w:rPr>
        <w:t>penggunaan</w:t>
      </w:r>
      <w:r>
        <w:rPr>
          <w:sz w:val="22"/>
        </w:rPr>
        <w:tab/>
      </w:r>
      <w:r>
        <w:rPr>
          <w:spacing w:val="-2"/>
          <w:sz w:val="22"/>
        </w:rPr>
        <w:t>tenaga</w:t>
      </w:r>
      <w:r>
        <w:rPr>
          <w:sz w:val="22"/>
        </w:rPr>
        <w:tab/>
      </w:r>
      <w:r>
        <w:rPr>
          <w:spacing w:val="-4"/>
          <w:sz w:val="22"/>
        </w:rPr>
        <w:t>kerja </w:t>
      </w:r>
      <w:r>
        <w:rPr>
          <w:sz w:val="22"/>
        </w:rPr>
        <w:t>memberikan pengaruh positif</w:t>
      </w:r>
      <w:r>
        <w:rPr>
          <w:spacing w:val="80"/>
          <w:sz w:val="22"/>
        </w:rPr>
        <w:t> </w:t>
      </w:r>
      <w:r>
        <w:rPr>
          <w:sz w:val="22"/>
        </w:rPr>
        <w:t>terhadap pendapatan petani. Jika penggunaan tenaga kerja ditambah 1 orang, maka pendapatan petani akan meningkat sebesar Rp123.238</w:t>
      </w:r>
    </w:p>
    <w:p>
      <w:pPr>
        <w:spacing w:after="0" w:line="240" w:lineRule="auto"/>
        <w:jc w:val="both"/>
        <w:rPr>
          <w:sz w:val="22"/>
        </w:rPr>
        <w:sectPr>
          <w:type w:val="continuous"/>
          <w:pgSz w:w="11920" w:h="16850"/>
          <w:pgMar w:header="724" w:footer="782" w:top="1600" w:bottom="980" w:left="1020" w:right="920"/>
          <w:cols w:num="2" w:equalWidth="0">
            <w:col w:w="4339" w:space="556"/>
            <w:col w:w="5085"/>
          </w:cols>
        </w:sectPr>
      </w:pPr>
    </w:p>
    <w:p>
      <w:pPr>
        <w:pStyle w:val="Heading1"/>
        <w:tabs>
          <w:tab w:pos="1252" w:val="left" w:leader="none"/>
          <w:tab w:pos="2778" w:val="left" w:leader="none"/>
          <w:tab w:pos="4058" w:val="left" w:leader="none"/>
        </w:tabs>
        <w:spacing w:before="83"/>
        <w:ind w:right="98"/>
      </w:pPr>
      <w:r>
        <w:rPr>
          <w:spacing w:val="-4"/>
        </w:rPr>
        <w:t>Uji</w:t>
      </w:r>
      <w:r>
        <w:rPr/>
        <w:tab/>
      </w:r>
      <w:r>
        <w:rPr>
          <w:spacing w:val="-2"/>
        </w:rPr>
        <w:t>Signifikansi</w:t>
      </w:r>
      <w:r>
        <w:rPr/>
        <w:tab/>
      </w:r>
      <w:r>
        <w:rPr>
          <w:spacing w:val="-2"/>
        </w:rPr>
        <w:t>Koefisien</w:t>
      </w:r>
      <w:r>
        <w:rPr/>
        <w:tab/>
      </w:r>
      <w:r>
        <w:rPr>
          <w:spacing w:val="-2"/>
        </w:rPr>
        <w:t>Regresi </w:t>
      </w:r>
      <w:r>
        <w:rPr/>
        <w:t>Secara Parsial (Uji-t)</w:t>
      </w:r>
    </w:p>
    <w:p>
      <w:pPr>
        <w:pStyle w:val="ListParagraph"/>
        <w:numPr>
          <w:ilvl w:val="1"/>
          <w:numId w:val="2"/>
        </w:numPr>
        <w:tabs>
          <w:tab w:pos="963" w:val="left" w:leader="none"/>
          <w:tab w:pos="965" w:val="left" w:leader="none"/>
        </w:tabs>
        <w:spacing w:line="240" w:lineRule="auto" w:before="3" w:after="0"/>
        <w:ind w:left="965" w:right="95" w:hanging="284"/>
        <w:jc w:val="both"/>
        <w:rPr>
          <w:sz w:val="22"/>
        </w:rPr>
      </w:pPr>
      <w:r>
        <w:rPr>
          <w:sz w:val="22"/>
        </w:rPr>
        <w:t>Variabel Luas lahan garapan (X</w:t>
      </w:r>
      <w:r>
        <w:rPr>
          <w:sz w:val="22"/>
          <w:vertAlign w:val="subscript"/>
        </w:rPr>
        <w:t>1</w:t>
      </w:r>
      <w:r>
        <w:rPr>
          <w:sz w:val="22"/>
          <w:vertAlign w:val="baseline"/>
        </w:rPr>
        <w:t>) memiliki nilai t</w:t>
      </w:r>
      <w:r>
        <w:rPr>
          <w:sz w:val="22"/>
          <w:vertAlign w:val="subscript"/>
        </w:rPr>
        <w:t>hitung</w:t>
      </w:r>
      <w:r>
        <w:rPr>
          <w:sz w:val="22"/>
          <w:vertAlign w:val="baseline"/>
        </w:rPr>
        <w:t> &gt; t</w:t>
      </w:r>
      <w:r>
        <w:rPr>
          <w:sz w:val="22"/>
          <w:vertAlign w:val="subscript"/>
        </w:rPr>
        <w:t>tabel</w:t>
      </w:r>
      <w:r>
        <w:rPr>
          <w:sz w:val="22"/>
          <w:vertAlign w:val="baseline"/>
        </w:rPr>
        <w:t> (3,603 &gt;</w:t>
      </w:r>
      <w:r>
        <w:rPr>
          <w:spacing w:val="40"/>
          <w:sz w:val="22"/>
          <w:vertAlign w:val="baseline"/>
        </w:rPr>
        <w:t> </w:t>
      </w:r>
      <w:r>
        <w:rPr>
          <w:sz w:val="22"/>
          <w:vertAlign w:val="baseline"/>
        </w:rPr>
        <w:t>2,042) dan tingkat signifikansi sebesar 0,007 atau lebih kecil dari 0,05, maka variabel</w:t>
      </w:r>
      <w:r>
        <w:rPr>
          <w:spacing w:val="40"/>
          <w:sz w:val="22"/>
          <w:vertAlign w:val="baseline"/>
        </w:rPr>
        <w:t> </w:t>
      </w:r>
      <w:r>
        <w:rPr>
          <w:sz w:val="22"/>
          <w:vertAlign w:val="baseline"/>
        </w:rPr>
        <w:t>Luas lahan garapan (X</w:t>
      </w:r>
      <w:r>
        <w:rPr>
          <w:sz w:val="22"/>
          <w:vertAlign w:val="subscript"/>
        </w:rPr>
        <w:t>1</w:t>
      </w:r>
      <w:r>
        <w:rPr>
          <w:sz w:val="22"/>
          <w:vertAlign w:val="baseline"/>
        </w:rPr>
        <w:t>) berpengaruh secara positif dan signifikan terhadap pendapatan petani Kentang Granola di Kecamatan</w:t>
      </w:r>
      <w:r>
        <w:rPr>
          <w:spacing w:val="80"/>
          <w:sz w:val="22"/>
          <w:vertAlign w:val="baseline"/>
        </w:rPr>
        <w:t> </w:t>
      </w:r>
      <w:r>
        <w:rPr>
          <w:sz w:val="22"/>
          <w:vertAlign w:val="baseline"/>
        </w:rPr>
        <w:t>Sumber Kabupaten Probolinggo.</w:t>
      </w:r>
    </w:p>
    <w:p>
      <w:pPr>
        <w:pStyle w:val="ListParagraph"/>
        <w:numPr>
          <w:ilvl w:val="1"/>
          <w:numId w:val="2"/>
        </w:numPr>
        <w:tabs>
          <w:tab w:pos="963" w:val="left" w:leader="none"/>
          <w:tab w:pos="965" w:val="left" w:leader="none"/>
        </w:tabs>
        <w:spacing w:line="240" w:lineRule="auto" w:before="0" w:after="0"/>
        <w:ind w:left="965" w:right="94" w:hanging="284"/>
        <w:jc w:val="both"/>
        <w:rPr>
          <w:sz w:val="22"/>
        </w:rPr>
      </w:pPr>
      <w:r>
        <w:rPr>
          <w:sz w:val="22"/>
        </w:rPr>
        <w:t>Variabel biaya produksi (X</w:t>
      </w:r>
      <w:r>
        <w:rPr>
          <w:sz w:val="22"/>
          <w:vertAlign w:val="subscript"/>
        </w:rPr>
        <w:t>2</w:t>
      </w:r>
      <w:r>
        <w:rPr>
          <w:sz w:val="22"/>
          <w:vertAlign w:val="baseline"/>
        </w:rPr>
        <w:t>) memiliki nilai t</w:t>
      </w:r>
      <w:r>
        <w:rPr>
          <w:sz w:val="22"/>
          <w:vertAlign w:val="subscript"/>
        </w:rPr>
        <w:t>hitung</w:t>
      </w:r>
      <w:r>
        <w:rPr>
          <w:sz w:val="22"/>
          <w:vertAlign w:val="baseline"/>
        </w:rPr>
        <w:t> &lt; t</w:t>
      </w:r>
      <w:r>
        <w:rPr>
          <w:sz w:val="22"/>
          <w:vertAlign w:val="subscript"/>
        </w:rPr>
        <w:t>tabel</w:t>
      </w:r>
      <w:r>
        <w:rPr>
          <w:sz w:val="22"/>
          <w:vertAlign w:val="baseline"/>
        </w:rPr>
        <w:t> (0,241 &lt; 2,042) dan tingkat signifikansi sebesar 0,321 atau lebih besar dari 0,05, maka Variabel biaya</w:t>
      </w:r>
      <w:r>
        <w:rPr>
          <w:spacing w:val="-4"/>
          <w:sz w:val="22"/>
          <w:vertAlign w:val="baseline"/>
        </w:rPr>
        <w:t> </w:t>
      </w:r>
      <w:r>
        <w:rPr>
          <w:sz w:val="22"/>
          <w:vertAlign w:val="baseline"/>
        </w:rPr>
        <w:t>produksi</w:t>
      </w:r>
      <w:r>
        <w:rPr>
          <w:spacing w:val="-5"/>
          <w:sz w:val="22"/>
          <w:vertAlign w:val="baseline"/>
        </w:rPr>
        <w:t> </w:t>
      </w:r>
      <w:r>
        <w:rPr>
          <w:sz w:val="22"/>
          <w:vertAlign w:val="baseline"/>
        </w:rPr>
        <w:t>(X</w:t>
      </w:r>
      <w:r>
        <w:rPr>
          <w:sz w:val="22"/>
          <w:vertAlign w:val="subscript"/>
        </w:rPr>
        <w:t>2</w:t>
      </w:r>
      <w:r>
        <w:rPr>
          <w:sz w:val="22"/>
          <w:vertAlign w:val="baseline"/>
        </w:rPr>
        <w:t>)</w:t>
      </w:r>
      <w:r>
        <w:rPr>
          <w:spacing w:val="-3"/>
          <w:sz w:val="22"/>
          <w:vertAlign w:val="baseline"/>
        </w:rPr>
        <w:t> </w:t>
      </w:r>
      <w:r>
        <w:rPr>
          <w:sz w:val="22"/>
          <w:vertAlign w:val="baseline"/>
        </w:rPr>
        <w:t>berpengaruh</w:t>
      </w:r>
      <w:r>
        <w:rPr>
          <w:spacing w:val="-5"/>
          <w:sz w:val="22"/>
          <w:vertAlign w:val="baseline"/>
        </w:rPr>
        <w:t> </w:t>
      </w:r>
      <w:r>
        <w:rPr>
          <w:sz w:val="22"/>
          <w:vertAlign w:val="baseline"/>
        </w:rPr>
        <w:t>secara negatif dan tidak signifikan terhadap pendapatan petani Kentang Granola di Kecamatan Sumber Kabupaten </w:t>
      </w:r>
      <w:r>
        <w:rPr>
          <w:spacing w:val="-2"/>
          <w:sz w:val="22"/>
          <w:vertAlign w:val="baseline"/>
        </w:rPr>
        <w:t>Probolinggo</w:t>
      </w:r>
    </w:p>
    <w:p>
      <w:pPr>
        <w:pStyle w:val="ListParagraph"/>
        <w:numPr>
          <w:ilvl w:val="1"/>
          <w:numId w:val="2"/>
        </w:numPr>
        <w:tabs>
          <w:tab w:pos="963" w:val="left" w:leader="none"/>
          <w:tab w:pos="965" w:val="left" w:leader="none"/>
        </w:tabs>
        <w:spacing w:line="240" w:lineRule="auto" w:before="0" w:after="0"/>
        <w:ind w:left="965" w:right="95" w:hanging="284"/>
        <w:jc w:val="both"/>
        <w:rPr>
          <w:sz w:val="22"/>
        </w:rPr>
      </w:pPr>
      <w:r>
        <w:rPr>
          <w:sz w:val="22"/>
        </w:rPr>
        <w:t>Variabel tenaga kerja (X</w:t>
      </w:r>
      <w:r>
        <w:rPr>
          <w:sz w:val="22"/>
          <w:vertAlign w:val="subscript"/>
        </w:rPr>
        <w:t>3</w:t>
      </w:r>
      <w:r>
        <w:rPr>
          <w:sz w:val="22"/>
          <w:vertAlign w:val="baseline"/>
        </w:rPr>
        <w:t>) memiliki nilai t</w:t>
      </w:r>
      <w:r>
        <w:rPr>
          <w:sz w:val="22"/>
          <w:vertAlign w:val="subscript"/>
        </w:rPr>
        <w:t>hitung</w:t>
      </w:r>
      <w:r>
        <w:rPr>
          <w:sz w:val="22"/>
          <w:vertAlign w:val="baseline"/>
        </w:rPr>
        <w:t> &gt; t</w:t>
      </w:r>
      <w:r>
        <w:rPr>
          <w:sz w:val="22"/>
          <w:vertAlign w:val="subscript"/>
        </w:rPr>
        <w:t>tabel</w:t>
      </w:r>
      <w:r>
        <w:rPr>
          <w:sz w:val="22"/>
          <w:vertAlign w:val="baseline"/>
        </w:rPr>
        <w:t> (2,942 &gt; 2,042) dan tingkat signifikansi sebesar 0,000 atau lebih kecil dari 0,05, maka Variabel tenaga kerja (X</w:t>
      </w:r>
      <w:r>
        <w:rPr>
          <w:sz w:val="22"/>
          <w:vertAlign w:val="subscript"/>
        </w:rPr>
        <w:t>3</w:t>
      </w:r>
      <w:r>
        <w:rPr>
          <w:sz w:val="22"/>
          <w:vertAlign w:val="baseline"/>
        </w:rPr>
        <w:t>) berpengaruh secara positif dan signifikan terhadap pendapatan petani Kentang Granola di Kecamatan Sumber Kabupaten Probolinggo</w:t>
      </w:r>
    </w:p>
    <w:p>
      <w:pPr>
        <w:pStyle w:val="Heading1"/>
        <w:tabs>
          <w:tab w:pos="1252" w:val="left" w:leader="none"/>
          <w:tab w:pos="2778" w:val="left" w:leader="none"/>
          <w:tab w:pos="4058" w:val="left" w:leader="none"/>
        </w:tabs>
        <w:spacing w:before="252"/>
        <w:ind w:right="98"/>
      </w:pPr>
      <w:r>
        <w:rPr>
          <w:spacing w:val="-4"/>
        </w:rPr>
        <w:t>Uji</w:t>
      </w:r>
      <w:r>
        <w:rPr/>
        <w:tab/>
      </w:r>
      <w:r>
        <w:rPr>
          <w:spacing w:val="-2"/>
        </w:rPr>
        <w:t>Signifikansi</w:t>
      </w:r>
      <w:r>
        <w:rPr/>
        <w:tab/>
      </w:r>
      <w:r>
        <w:rPr>
          <w:spacing w:val="-2"/>
        </w:rPr>
        <w:t>Koefisien</w:t>
      </w:r>
      <w:r>
        <w:rPr/>
        <w:tab/>
      </w:r>
      <w:r>
        <w:rPr>
          <w:spacing w:val="-2"/>
        </w:rPr>
        <w:t>Regresi </w:t>
      </w:r>
      <w:r>
        <w:rPr/>
        <w:t>Secara Simultan (Uji-F)</w:t>
      </w:r>
    </w:p>
    <w:p>
      <w:pPr>
        <w:pStyle w:val="BodyText"/>
        <w:ind w:right="94"/>
      </w:pPr>
      <w:r>
        <w:rPr/>
        <w:t>Nilai F</w:t>
      </w:r>
      <w:r>
        <w:rPr>
          <w:vertAlign w:val="subscript"/>
        </w:rPr>
        <w:t>hitung</w:t>
      </w:r>
      <w:r>
        <w:rPr>
          <w:vertAlign w:val="baseline"/>
        </w:rPr>
        <w:t> yang didapatkan dari hasil analisis pada penelitian sebesar 134,751 dan F</w:t>
      </w:r>
      <w:r>
        <w:rPr>
          <w:vertAlign w:val="subscript"/>
        </w:rPr>
        <w:t>tabel</w:t>
      </w:r>
      <w:r>
        <w:rPr>
          <w:vertAlign w:val="baseline"/>
        </w:rPr>
        <w:t> sebesar 2,04. Ini menunjukkan bahwa dalam penilitian ini F</w:t>
      </w:r>
      <w:r>
        <w:rPr>
          <w:vertAlign w:val="subscript"/>
        </w:rPr>
        <w:t>hitung</w:t>
      </w:r>
      <w:r>
        <w:rPr>
          <w:vertAlign w:val="baseline"/>
        </w:rPr>
        <w:t> &gt; F</w:t>
      </w:r>
      <w:r>
        <w:rPr>
          <w:vertAlign w:val="subscript"/>
        </w:rPr>
        <w:t>tabel</w:t>
      </w:r>
      <w:r>
        <w:rPr>
          <w:vertAlign w:val="baseline"/>
        </w:rPr>
        <w:t> (134,751 &gt; 2,04) maka dapat disimpulkan bahwa variabel Luas lahan garapan (X</w:t>
      </w:r>
      <w:r>
        <w:rPr>
          <w:vertAlign w:val="subscript"/>
        </w:rPr>
        <w:t>1</w:t>
      </w:r>
      <w:r>
        <w:rPr>
          <w:vertAlign w:val="baseline"/>
        </w:rPr>
        <w:t>), biaya produksi (X</w:t>
      </w:r>
      <w:r>
        <w:rPr>
          <w:vertAlign w:val="subscript"/>
        </w:rPr>
        <w:t>2</w:t>
      </w:r>
      <w:r>
        <w:rPr>
          <w:vertAlign w:val="baseline"/>
        </w:rPr>
        <w:t>) dan tenaga kerja (X</w:t>
      </w:r>
      <w:r>
        <w:rPr>
          <w:vertAlign w:val="subscript"/>
        </w:rPr>
        <w:t>3</w:t>
      </w:r>
      <w:r>
        <w:rPr>
          <w:vertAlign w:val="baseline"/>
        </w:rPr>
        <w:t>) secara simultan berpengaruh positif dan signifikan terhadap pendapatan petani Kentang Granola di Kecamatan Sumber Kabupaten Probolinggo</w:t>
      </w:r>
    </w:p>
    <w:p>
      <w:pPr>
        <w:pStyle w:val="Heading1"/>
        <w:spacing w:before="252"/>
      </w:pPr>
      <w:r>
        <w:rPr>
          <w:spacing w:val="-2"/>
        </w:rPr>
        <w:t>Kesimpulan</w:t>
      </w:r>
    </w:p>
    <w:p>
      <w:pPr>
        <w:pStyle w:val="BodyText"/>
        <w:spacing w:before="3"/>
      </w:pPr>
      <w:r>
        <w:rPr/>
        <w:t>Berdasarkan pembahasan hasil penelitian yang telah dikemukakan, maka dapat </w:t>
      </w:r>
      <w:r>
        <w:rPr>
          <w:spacing w:val="-2"/>
        </w:rPr>
        <w:t>disImpulkan:</w:t>
      </w:r>
    </w:p>
    <w:p>
      <w:pPr>
        <w:pStyle w:val="ListParagraph"/>
        <w:numPr>
          <w:ilvl w:val="0"/>
          <w:numId w:val="3"/>
        </w:numPr>
        <w:tabs>
          <w:tab w:pos="1039" w:val="left" w:leader="none"/>
          <w:tab w:pos="1041" w:val="left" w:leader="none"/>
        </w:tabs>
        <w:spacing w:line="240" w:lineRule="auto" w:before="0" w:after="0"/>
        <w:ind w:left="1041" w:right="94" w:hanging="360"/>
        <w:jc w:val="both"/>
        <w:rPr>
          <w:sz w:val="22"/>
        </w:rPr>
      </w:pPr>
      <w:r>
        <w:rPr>
          <w:sz w:val="22"/>
        </w:rPr>
        <w:t>Biaya total biaya dengan rata-rata produksi</w:t>
      </w:r>
      <w:r>
        <w:rPr>
          <w:spacing w:val="80"/>
          <w:w w:val="150"/>
          <w:sz w:val="22"/>
        </w:rPr>
        <w:t>  </w:t>
      </w:r>
      <w:r>
        <w:rPr>
          <w:sz w:val="22"/>
        </w:rPr>
        <w:t>hasil</w:t>
      </w:r>
      <w:r>
        <w:rPr>
          <w:spacing w:val="80"/>
          <w:w w:val="150"/>
          <w:sz w:val="22"/>
        </w:rPr>
        <w:t>  </w:t>
      </w:r>
      <w:r>
        <w:rPr>
          <w:sz w:val="22"/>
        </w:rPr>
        <w:t>panen</w:t>
      </w:r>
      <w:r>
        <w:rPr>
          <w:spacing w:val="80"/>
          <w:w w:val="150"/>
          <w:sz w:val="22"/>
        </w:rPr>
        <w:t>  </w:t>
      </w:r>
      <w:r>
        <w:rPr>
          <w:sz w:val="22"/>
        </w:rPr>
        <w:t>kentang</w:t>
      </w:r>
    </w:p>
    <w:p>
      <w:pPr>
        <w:pStyle w:val="BodyText"/>
        <w:spacing w:before="86"/>
        <w:ind w:left="929" w:right="209"/>
      </w:pPr>
      <w:r>
        <w:rPr/>
        <w:br w:type="column"/>
      </w:r>
      <w:r>
        <w:rPr/>
        <w:t>sebanyak 19.000 kg adalah Rp.57.205.000 dihasilkan pendapatan usahatani Kentang varietas Granola sebesar Rp.105.295.000,-</w:t>
      </w:r>
    </w:p>
    <w:p>
      <w:pPr>
        <w:pStyle w:val="ListParagraph"/>
        <w:numPr>
          <w:ilvl w:val="0"/>
          <w:numId w:val="3"/>
        </w:numPr>
        <w:tabs>
          <w:tab w:pos="927" w:val="left" w:leader="none"/>
          <w:tab w:pos="929" w:val="left" w:leader="none"/>
        </w:tabs>
        <w:spacing w:line="240" w:lineRule="auto" w:before="0" w:after="0"/>
        <w:ind w:left="929" w:right="107" w:hanging="360"/>
        <w:jc w:val="both"/>
        <w:rPr>
          <w:sz w:val="22"/>
        </w:rPr>
      </w:pPr>
      <w:r>
        <w:rPr>
          <w:sz w:val="22"/>
        </w:rPr>
        <w:t>Variabel Luas lahan garapan (X</w:t>
      </w:r>
      <w:r>
        <w:rPr>
          <w:sz w:val="22"/>
          <w:vertAlign w:val="subscript"/>
        </w:rPr>
        <w:t>1</w:t>
      </w:r>
      <w:r>
        <w:rPr>
          <w:sz w:val="22"/>
          <w:vertAlign w:val="baseline"/>
        </w:rPr>
        <w:t>) dan tenaga kerja (X</w:t>
      </w:r>
      <w:r>
        <w:rPr>
          <w:sz w:val="22"/>
          <w:vertAlign w:val="subscript"/>
        </w:rPr>
        <w:t>3</w:t>
      </w:r>
      <w:r>
        <w:rPr>
          <w:sz w:val="22"/>
          <w:vertAlign w:val="baseline"/>
        </w:rPr>
        <w:t>) secara parsial berpengaruh secara positif dan siginifikan terhadap pendapatan petani Kentang Granola. Sedangkan Variabel biaya produksi (X</w:t>
      </w:r>
      <w:r>
        <w:rPr>
          <w:sz w:val="22"/>
          <w:vertAlign w:val="subscript"/>
        </w:rPr>
        <w:t>2</w:t>
      </w:r>
      <w:r>
        <w:rPr>
          <w:sz w:val="22"/>
          <w:vertAlign w:val="baseline"/>
        </w:rPr>
        <w:t>) berpengaruh secara negarif dan tidak signifikan.</w:t>
      </w:r>
    </w:p>
    <w:p>
      <w:pPr>
        <w:pStyle w:val="ListParagraph"/>
        <w:numPr>
          <w:ilvl w:val="0"/>
          <w:numId w:val="3"/>
        </w:numPr>
        <w:tabs>
          <w:tab w:pos="927" w:val="left" w:leader="none"/>
          <w:tab w:pos="929" w:val="left" w:leader="none"/>
        </w:tabs>
        <w:spacing w:line="240" w:lineRule="auto" w:before="0" w:after="0"/>
        <w:ind w:left="929" w:right="108" w:hanging="360"/>
        <w:jc w:val="both"/>
        <w:rPr>
          <w:sz w:val="22"/>
        </w:rPr>
      </w:pPr>
      <w:r>
        <w:rPr>
          <w:sz w:val="22"/>
        </w:rPr>
        <w:t>variabel Luas lahan garapan (X</w:t>
      </w:r>
      <w:r>
        <w:rPr>
          <w:sz w:val="22"/>
          <w:vertAlign w:val="subscript"/>
        </w:rPr>
        <w:t>1</w:t>
      </w:r>
      <w:r>
        <w:rPr>
          <w:sz w:val="22"/>
          <w:vertAlign w:val="baseline"/>
        </w:rPr>
        <w:t>), biaya produksi (X</w:t>
      </w:r>
      <w:r>
        <w:rPr>
          <w:sz w:val="22"/>
          <w:vertAlign w:val="subscript"/>
        </w:rPr>
        <w:t>2</w:t>
      </w:r>
      <w:r>
        <w:rPr>
          <w:sz w:val="22"/>
          <w:vertAlign w:val="baseline"/>
        </w:rPr>
        <w:t>) dan tenaga kerja (X</w:t>
      </w:r>
      <w:r>
        <w:rPr>
          <w:sz w:val="22"/>
          <w:vertAlign w:val="subscript"/>
        </w:rPr>
        <w:t>3</w:t>
      </w:r>
      <w:r>
        <w:rPr>
          <w:sz w:val="22"/>
          <w:vertAlign w:val="baseline"/>
        </w:rPr>
        <w:t>) secara</w:t>
      </w:r>
      <w:r>
        <w:rPr>
          <w:spacing w:val="-4"/>
          <w:sz w:val="22"/>
          <w:vertAlign w:val="baseline"/>
        </w:rPr>
        <w:t> </w:t>
      </w:r>
      <w:r>
        <w:rPr>
          <w:sz w:val="22"/>
          <w:vertAlign w:val="baseline"/>
        </w:rPr>
        <w:t>simultan</w:t>
      </w:r>
      <w:r>
        <w:rPr>
          <w:spacing w:val="-5"/>
          <w:sz w:val="22"/>
          <w:vertAlign w:val="baseline"/>
        </w:rPr>
        <w:t> </w:t>
      </w:r>
      <w:r>
        <w:rPr>
          <w:sz w:val="22"/>
          <w:vertAlign w:val="baseline"/>
        </w:rPr>
        <w:t>berpengaruh</w:t>
      </w:r>
      <w:r>
        <w:rPr>
          <w:spacing w:val="-5"/>
          <w:sz w:val="22"/>
          <w:vertAlign w:val="baseline"/>
        </w:rPr>
        <w:t> </w:t>
      </w:r>
      <w:r>
        <w:rPr>
          <w:sz w:val="22"/>
          <w:vertAlign w:val="baseline"/>
        </w:rPr>
        <w:t>positif</w:t>
      </w:r>
      <w:r>
        <w:rPr>
          <w:spacing w:val="-3"/>
          <w:sz w:val="22"/>
          <w:vertAlign w:val="baseline"/>
        </w:rPr>
        <w:t> </w:t>
      </w:r>
      <w:r>
        <w:rPr>
          <w:sz w:val="22"/>
          <w:vertAlign w:val="baseline"/>
        </w:rPr>
        <w:t>dan signifikan terhadap pendapatan petani Kentang</w:t>
      </w:r>
      <w:r>
        <w:rPr>
          <w:spacing w:val="-1"/>
          <w:sz w:val="22"/>
          <w:vertAlign w:val="baseline"/>
        </w:rPr>
        <w:t> </w:t>
      </w:r>
      <w:r>
        <w:rPr>
          <w:sz w:val="22"/>
          <w:vertAlign w:val="baseline"/>
        </w:rPr>
        <w:t>Granola</w:t>
      </w:r>
      <w:r>
        <w:rPr>
          <w:spacing w:val="-1"/>
          <w:sz w:val="22"/>
          <w:vertAlign w:val="baseline"/>
        </w:rPr>
        <w:t> </w:t>
      </w:r>
      <w:r>
        <w:rPr>
          <w:sz w:val="22"/>
          <w:vertAlign w:val="baseline"/>
        </w:rPr>
        <w:t>di</w:t>
      </w:r>
      <w:r>
        <w:rPr>
          <w:spacing w:val="-2"/>
          <w:sz w:val="22"/>
          <w:vertAlign w:val="baseline"/>
        </w:rPr>
        <w:t> </w:t>
      </w:r>
      <w:r>
        <w:rPr>
          <w:sz w:val="22"/>
          <w:vertAlign w:val="baseline"/>
        </w:rPr>
        <w:t>Kecamatan</w:t>
      </w:r>
      <w:r>
        <w:rPr>
          <w:spacing w:val="-1"/>
          <w:sz w:val="22"/>
          <w:vertAlign w:val="baseline"/>
        </w:rPr>
        <w:t> </w:t>
      </w:r>
      <w:r>
        <w:rPr>
          <w:sz w:val="22"/>
          <w:vertAlign w:val="baseline"/>
        </w:rPr>
        <w:t>Sumber Kabupaten Probolinggo</w:t>
      </w:r>
    </w:p>
    <w:p>
      <w:pPr>
        <w:pStyle w:val="Heading1"/>
        <w:ind w:left="569"/>
      </w:pPr>
      <w:r>
        <w:rPr>
          <w:spacing w:val="-2"/>
        </w:rPr>
        <w:t>Referensi</w:t>
      </w:r>
    </w:p>
    <w:p>
      <w:pPr>
        <w:pStyle w:val="BodyText"/>
        <w:spacing w:before="1"/>
        <w:ind w:left="569" w:right="112"/>
      </w:pPr>
      <w:r>
        <w:rPr/>
        <w:t>Daniel. (2005). Pengantar Ekonomi Pertanian. Bumi Aksara, Jakarta.</w:t>
      </w:r>
    </w:p>
    <w:p>
      <w:pPr>
        <w:pStyle w:val="BodyText"/>
        <w:spacing w:before="1"/>
        <w:ind w:left="1135" w:right="108" w:hanging="567"/>
      </w:pPr>
      <w:r>
        <w:rPr/>
        <w:t>Gujarati, Damodar. (2010). Dasar-Dasar Ekonometrik., Jakarta: Erlangga. Prayitno, Hadi. (2007). Ekonomi Pembangunan. Jakarta: Ghalia</w:t>
      </w:r>
    </w:p>
    <w:p>
      <w:pPr>
        <w:pStyle w:val="BodyText"/>
        <w:spacing w:before="1"/>
        <w:ind w:left="1135" w:right="111" w:hanging="567"/>
      </w:pPr>
      <w:r>
        <w:rPr/>
        <w:t>Rahardja Pratama, Mandala Manurung. (2010). Teori Ekonomi Mikro. Jakarta: Lembaga Universitas Indonesia.</w:t>
      </w:r>
    </w:p>
    <w:p>
      <w:pPr>
        <w:spacing w:before="0"/>
        <w:ind w:left="1049" w:right="212" w:hanging="480"/>
        <w:jc w:val="both"/>
        <w:rPr>
          <w:sz w:val="22"/>
        </w:rPr>
      </w:pPr>
      <w:r>
        <w:rPr>
          <w:sz w:val="22"/>
        </w:rPr>
        <w:t>A., I. P. C. P. (2012). Analisis Usahatani Kentang Sembalun. </w:t>
      </w:r>
      <w:r>
        <w:rPr>
          <w:rFonts w:ascii="Arial" w:hAnsi="Arial"/>
          <w:i/>
          <w:sz w:val="22"/>
        </w:rPr>
        <w:t>Balai Pengkajian Teknologi Pertanian NTB</w:t>
      </w:r>
      <w:r>
        <w:rPr>
          <w:sz w:val="22"/>
        </w:rPr>
        <w:t>, 389–395.</w:t>
      </w:r>
    </w:p>
    <w:p>
      <w:pPr>
        <w:pStyle w:val="BodyText"/>
        <w:spacing w:line="252" w:lineRule="exact"/>
        <w:ind w:left="569"/>
      </w:pPr>
      <w:r>
        <w:rPr/>
        <w:t>Nuraeni,</w:t>
      </w:r>
      <w:r>
        <w:rPr>
          <w:spacing w:val="8"/>
        </w:rPr>
        <w:t> </w:t>
      </w:r>
      <w:r>
        <w:rPr/>
        <w:t>N.</w:t>
      </w:r>
      <w:r>
        <w:rPr>
          <w:spacing w:val="9"/>
        </w:rPr>
        <w:t> </w:t>
      </w:r>
      <w:r>
        <w:rPr/>
        <w:t>.</w:t>
      </w:r>
      <w:r>
        <w:rPr>
          <w:spacing w:val="7"/>
        </w:rPr>
        <w:t> </w:t>
      </w:r>
      <w:r>
        <w:rPr/>
        <w:t>.,</w:t>
      </w:r>
      <w:r>
        <w:rPr>
          <w:spacing w:val="8"/>
        </w:rPr>
        <w:t> </w:t>
      </w:r>
      <w:r>
        <w:rPr/>
        <w:t>Kaunang,</w:t>
      </w:r>
      <w:r>
        <w:rPr>
          <w:spacing w:val="9"/>
        </w:rPr>
        <w:t> </w:t>
      </w:r>
      <w:r>
        <w:rPr/>
        <w:t>R.</w:t>
      </w:r>
      <w:r>
        <w:rPr>
          <w:spacing w:val="8"/>
        </w:rPr>
        <w:t> </w:t>
      </w:r>
      <w:r>
        <w:rPr/>
        <w:t>.</w:t>
      </w:r>
      <w:r>
        <w:rPr>
          <w:spacing w:val="7"/>
        </w:rPr>
        <w:t> </w:t>
      </w:r>
      <w:r>
        <w:rPr/>
        <w:t>.,</w:t>
      </w:r>
      <w:r>
        <w:rPr>
          <w:spacing w:val="9"/>
        </w:rPr>
        <w:t> </w:t>
      </w:r>
      <w:r>
        <w:rPr/>
        <w:t>&amp;</w:t>
      </w:r>
      <w:r>
        <w:rPr>
          <w:spacing w:val="7"/>
        </w:rPr>
        <w:t> </w:t>
      </w:r>
      <w:r>
        <w:rPr>
          <w:spacing w:val="-2"/>
        </w:rPr>
        <w:t>Sondak,</w:t>
      </w:r>
    </w:p>
    <w:p>
      <w:pPr>
        <w:pStyle w:val="BodyText"/>
        <w:spacing w:before="1"/>
        <w:ind w:left="1049" w:right="208"/>
      </w:pPr>
      <w:r>
        <w:rPr/>
        <w:t>L. W. T. (2018). Analisis Komparatif Pendapatan Usahatani Kentang Varietas Superjohn Dan Varietas Granola L Di Desa Pinasungkulan Utara Kecamatan Modoinding. </w:t>
      </w:r>
      <w:r>
        <w:rPr>
          <w:rFonts w:ascii="Arial"/>
          <w:i/>
        </w:rPr>
        <w:t>Agri- Sosioekonomi</w:t>
      </w:r>
      <w:r>
        <w:rPr/>
        <w:t>,</w:t>
      </w:r>
      <w:r>
        <w:rPr>
          <w:spacing w:val="64"/>
          <w:w w:val="150"/>
        </w:rPr>
        <w:t>    </w:t>
      </w:r>
      <w:r>
        <w:rPr>
          <w:rFonts w:ascii="Arial"/>
          <w:i/>
        </w:rPr>
        <w:t>14</w:t>
      </w:r>
      <w:r>
        <w:rPr/>
        <w:t>(1),</w:t>
      </w:r>
      <w:r>
        <w:rPr>
          <w:spacing w:val="563"/>
        </w:rPr>
        <w:t> </w:t>
      </w:r>
      <w:r>
        <w:rPr>
          <w:spacing w:val="-4"/>
        </w:rPr>
        <w:t>125</w:t>
      </w:r>
      <w:r>
        <w:rPr>
          <w:spacing w:val="-4"/>
        </w:rPr>
        <w:t>.</w:t>
      </w:r>
    </w:p>
    <w:p>
      <w:pPr>
        <w:pStyle w:val="BodyText"/>
        <w:ind w:left="1049"/>
        <w:jc w:val="left"/>
      </w:pPr>
      <w:r>
        <w:rPr>
          <w:spacing w:val="-2"/>
        </w:rPr>
        <w:t>https://doi.org/10.35791/agrsosek.14. 1.2018.19187</w:t>
      </w:r>
    </w:p>
    <w:p>
      <w:pPr>
        <w:pStyle w:val="BodyText"/>
        <w:tabs>
          <w:tab w:pos="3421" w:val="left" w:leader="none"/>
        </w:tabs>
        <w:ind w:left="1049" w:right="210" w:hanging="480"/>
      </w:pPr>
      <w:r>
        <w:rPr/>
        <w:t>Sa’diyah, A. A., &amp; Muljawan, R. E. (2011). KAJIAN EKONOMI USAHATANI KENTANG DI KECAMATAN </w:t>
      </w:r>
      <w:r>
        <w:rPr>
          <w:spacing w:val="-2"/>
        </w:rPr>
        <w:t>SUKAPURA</w:t>
      </w:r>
      <w:r>
        <w:rPr/>
        <w:tab/>
      </w:r>
      <w:r>
        <w:rPr>
          <w:spacing w:val="-2"/>
        </w:rPr>
        <w:t>KABUPATEN</w:t>
      </w:r>
    </w:p>
    <w:p>
      <w:pPr>
        <w:spacing w:before="1"/>
        <w:ind w:left="1049" w:right="211" w:firstLine="0"/>
        <w:jc w:val="both"/>
        <w:rPr>
          <w:sz w:val="22"/>
        </w:rPr>
      </w:pPr>
      <w:r>
        <w:rPr>
          <w:sz w:val="22"/>
        </w:rPr>
        <w:t>PROBOLINGGO. </w:t>
      </w:r>
      <w:r>
        <w:rPr>
          <w:rFonts w:ascii="Arial" w:hAnsi="Arial"/>
          <w:i/>
          <w:sz w:val="22"/>
        </w:rPr>
        <w:t>Buana Sains</w:t>
      </w:r>
      <w:r>
        <w:rPr>
          <w:sz w:val="22"/>
        </w:rPr>
        <w:t>,</w:t>
      </w:r>
      <w:r>
        <w:rPr>
          <w:spacing w:val="40"/>
          <w:sz w:val="22"/>
        </w:rPr>
        <w:t> </w:t>
      </w:r>
      <w:r>
        <w:rPr>
          <w:rFonts w:ascii="Arial" w:hAnsi="Arial"/>
          <w:i/>
          <w:sz w:val="22"/>
        </w:rPr>
        <w:t>11</w:t>
      </w:r>
      <w:r>
        <w:rPr>
          <w:sz w:val="22"/>
        </w:rPr>
        <w:t>(1), 71–76.</w:t>
      </w:r>
    </w:p>
    <w:sectPr>
      <w:pgSz w:w="11920" w:h="16850"/>
      <w:pgMar w:header="724" w:footer="782" w:top="1600" w:bottom="980" w:left="1020" w:right="920"/>
      <w:cols w:num="2" w:equalWidth="0">
        <w:col w:w="4965" w:space="40"/>
        <w:col w:w="497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Symbol">
    <w:altName w:val="Symbol"/>
    <w:charset w:val="2"/>
    <w:family w:val="decorative"/>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432704">
              <wp:simplePos x="0" y="0"/>
              <wp:positionH relativeFrom="page">
                <wp:posOffset>6573011</wp:posOffset>
              </wp:positionH>
              <wp:positionV relativeFrom="page">
                <wp:posOffset>10057457</wp:posOffset>
              </wp:positionV>
              <wp:extent cx="322580" cy="18224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22580" cy="182245"/>
                      </a:xfrm>
                      <a:prstGeom prst="rect">
                        <a:avLst/>
                      </a:prstGeom>
                    </wps:spPr>
                    <wps:txbx>
                      <w:txbxContent>
                        <w:p>
                          <w:pPr>
                            <w:pStyle w:val="BodyText"/>
                            <w:spacing w:before="13"/>
                            <w:ind w:left="60"/>
                            <w:jc w:val="left"/>
                          </w:pPr>
                          <w:r>
                            <w:rPr>
                              <w:spacing w:val="-5"/>
                            </w:rPr>
                            <w:fldChar w:fldCharType="begin"/>
                          </w:r>
                          <w:r>
                            <w:rPr>
                              <w:spacing w:val="-5"/>
                            </w:rPr>
                            <w:instrText> PAGE </w:instrText>
                          </w:r>
                          <w:r>
                            <w:rPr>
                              <w:spacing w:val="-5"/>
                            </w:rPr>
                            <w:fldChar w:fldCharType="separate"/>
                          </w:r>
                          <w:r>
                            <w:rPr>
                              <w:spacing w:val="-5"/>
                            </w:rPr>
                            <w:t>171</w:t>
                          </w:r>
                          <w:r>
                            <w:rPr>
                              <w:spacing w:val="-5"/>
                            </w:rPr>
                            <w:fldChar w:fldCharType="end"/>
                          </w:r>
                        </w:p>
                      </w:txbxContent>
                    </wps:txbx>
                    <wps:bodyPr wrap="square" lIns="0" tIns="0" rIns="0" bIns="0" rtlCol="0">
                      <a:noAutofit/>
                    </wps:bodyPr>
                  </wps:wsp>
                </a:graphicData>
              </a:graphic>
            </wp:anchor>
          </w:drawing>
        </mc:Choice>
        <mc:Fallback>
          <w:pict>
            <v:shape style="position:absolute;margin-left:517.559998pt;margin-top:791.925781pt;width:25.4pt;height:14.35pt;mso-position-horizontal-relative:page;mso-position-vertical-relative:page;z-index:-15883776" type="#_x0000_t202" id="docshape3" filled="false" stroked="false">
              <v:textbox inset="0,0,0,0">
                <w:txbxContent>
                  <w:p>
                    <w:pPr>
                      <w:pStyle w:val="BodyText"/>
                      <w:spacing w:before="13"/>
                      <w:ind w:left="60"/>
                      <w:jc w:val="left"/>
                    </w:pPr>
                    <w:r>
                      <w:rPr>
                        <w:spacing w:val="-5"/>
                      </w:rPr>
                      <w:fldChar w:fldCharType="begin"/>
                    </w:r>
                    <w:r>
                      <w:rPr>
                        <w:spacing w:val="-5"/>
                      </w:rPr>
                      <w:instrText> PAGE </w:instrText>
                    </w:r>
                    <w:r>
                      <w:rPr>
                        <w:spacing w:val="-5"/>
                      </w:rPr>
                      <w:fldChar w:fldCharType="separate"/>
                    </w:r>
                    <w:r>
                      <w:rPr>
                        <w:spacing w:val="-5"/>
                      </w:rPr>
                      <w:t>171</w:t>
                    </w:r>
                    <w:r>
                      <w:rPr>
                        <w:spacing w:val="-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433216">
              <wp:simplePos x="0" y="0"/>
              <wp:positionH relativeFrom="page">
                <wp:posOffset>681227</wp:posOffset>
              </wp:positionH>
              <wp:positionV relativeFrom="page">
                <wp:posOffset>10057457</wp:posOffset>
              </wp:positionV>
              <wp:extent cx="322580" cy="18224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22580" cy="182245"/>
                      </a:xfrm>
                      <a:prstGeom prst="rect">
                        <a:avLst/>
                      </a:prstGeom>
                    </wps:spPr>
                    <wps:txbx>
                      <w:txbxContent>
                        <w:p>
                          <w:pPr>
                            <w:pStyle w:val="BodyText"/>
                            <w:spacing w:before="13"/>
                            <w:ind w:left="60"/>
                            <w:jc w:val="left"/>
                          </w:pPr>
                          <w:r>
                            <w:rPr>
                              <w:spacing w:val="-5"/>
                            </w:rPr>
                            <w:fldChar w:fldCharType="begin"/>
                          </w:r>
                          <w:r>
                            <w:rPr>
                              <w:spacing w:val="-5"/>
                            </w:rPr>
                            <w:instrText> PAGE </w:instrText>
                          </w:r>
                          <w:r>
                            <w:rPr>
                              <w:spacing w:val="-5"/>
                            </w:rPr>
                            <w:fldChar w:fldCharType="separate"/>
                          </w:r>
                          <w:r>
                            <w:rPr>
                              <w:spacing w:val="-5"/>
                            </w:rPr>
                            <w:t>172</w:t>
                          </w:r>
                          <w:r>
                            <w:rPr>
                              <w:spacing w:val="-5"/>
                            </w:rPr>
                            <w:fldChar w:fldCharType="end"/>
                          </w:r>
                        </w:p>
                      </w:txbxContent>
                    </wps:txbx>
                    <wps:bodyPr wrap="square" lIns="0" tIns="0" rIns="0" bIns="0" rtlCol="0">
                      <a:noAutofit/>
                    </wps:bodyPr>
                  </wps:wsp>
                </a:graphicData>
              </a:graphic>
            </wp:anchor>
          </w:drawing>
        </mc:Choice>
        <mc:Fallback>
          <w:pict>
            <v:shape style="position:absolute;margin-left:53.639999pt;margin-top:791.925781pt;width:25.4pt;height:14.35pt;mso-position-horizontal-relative:page;mso-position-vertical-relative:page;z-index:-15883264" type="#_x0000_t202" id="docshape4" filled="false" stroked="false">
              <v:textbox inset="0,0,0,0">
                <w:txbxContent>
                  <w:p>
                    <w:pPr>
                      <w:pStyle w:val="BodyText"/>
                      <w:spacing w:before="13"/>
                      <w:ind w:left="60"/>
                      <w:jc w:val="left"/>
                    </w:pPr>
                    <w:r>
                      <w:rPr>
                        <w:spacing w:val="-5"/>
                      </w:rPr>
                      <w:fldChar w:fldCharType="begin"/>
                    </w:r>
                    <w:r>
                      <w:rPr>
                        <w:spacing w:val="-5"/>
                      </w:rPr>
                      <w:instrText> PAGE </w:instrText>
                    </w:r>
                    <w:r>
                      <w:rPr>
                        <w:spacing w:val="-5"/>
                      </w:rPr>
                      <w:fldChar w:fldCharType="separate"/>
                    </w:r>
                    <w:r>
                      <w:rPr>
                        <w:spacing w:val="-5"/>
                      </w:rPr>
                      <w:t>172</w:t>
                    </w:r>
                    <w:r>
                      <w:rPr>
                        <w:spacing w:val="-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431680">
              <wp:simplePos x="0" y="0"/>
              <wp:positionH relativeFrom="page">
                <wp:posOffset>2964307</wp:posOffset>
              </wp:positionH>
              <wp:positionV relativeFrom="page">
                <wp:posOffset>447337</wp:posOffset>
              </wp:positionV>
              <wp:extent cx="3892550" cy="31305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892550" cy="313055"/>
                      </a:xfrm>
                      <a:prstGeom prst="rect">
                        <a:avLst/>
                      </a:prstGeom>
                    </wps:spPr>
                    <wps:txbx>
                      <w:txbxContent>
                        <w:p>
                          <w:pPr>
                            <w:spacing w:before="12"/>
                            <w:ind w:left="0" w:right="18" w:firstLine="0"/>
                            <w:jc w:val="right"/>
                            <w:rPr>
                              <w:sz w:val="20"/>
                            </w:rPr>
                          </w:pPr>
                          <w:r>
                            <w:rPr>
                              <w:sz w:val="20"/>
                            </w:rPr>
                            <w:t>Magister</w:t>
                          </w:r>
                          <w:r>
                            <w:rPr>
                              <w:spacing w:val="-8"/>
                              <w:sz w:val="20"/>
                            </w:rPr>
                            <w:t> </w:t>
                          </w:r>
                          <w:r>
                            <w:rPr>
                              <w:sz w:val="20"/>
                            </w:rPr>
                            <w:t>Agribisnis:</w:t>
                          </w:r>
                          <w:r>
                            <w:rPr>
                              <w:spacing w:val="-7"/>
                              <w:sz w:val="20"/>
                            </w:rPr>
                            <w:t> </w:t>
                          </w:r>
                          <w:r>
                            <w:rPr>
                              <w:sz w:val="20"/>
                            </w:rPr>
                            <w:t>Jurnal</w:t>
                          </w:r>
                          <w:r>
                            <w:rPr>
                              <w:spacing w:val="-7"/>
                              <w:sz w:val="20"/>
                            </w:rPr>
                            <w:t> </w:t>
                          </w:r>
                          <w:r>
                            <w:rPr>
                              <w:sz w:val="20"/>
                            </w:rPr>
                            <w:t>Agribisnis</w:t>
                          </w:r>
                          <w:r>
                            <w:rPr>
                              <w:spacing w:val="-4"/>
                              <w:sz w:val="20"/>
                            </w:rPr>
                            <w:t> </w:t>
                          </w:r>
                          <w:r>
                            <w:rPr>
                              <w:sz w:val="20"/>
                            </w:rPr>
                            <w:t>(Volume</w:t>
                          </w:r>
                          <w:r>
                            <w:rPr>
                              <w:spacing w:val="-7"/>
                              <w:sz w:val="20"/>
                            </w:rPr>
                            <w:t> </w:t>
                          </w:r>
                          <w:r>
                            <w:rPr>
                              <w:sz w:val="20"/>
                            </w:rPr>
                            <w:t>22</w:t>
                          </w:r>
                          <w:r>
                            <w:rPr>
                              <w:spacing w:val="-7"/>
                              <w:sz w:val="20"/>
                            </w:rPr>
                            <w:t> </w:t>
                          </w:r>
                          <w:r>
                            <w:rPr>
                              <w:sz w:val="20"/>
                            </w:rPr>
                            <w:t>Nomor</w:t>
                          </w:r>
                          <w:r>
                            <w:rPr>
                              <w:spacing w:val="-7"/>
                              <w:sz w:val="20"/>
                            </w:rPr>
                            <w:t> </w:t>
                          </w:r>
                          <w:r>
                            <w:rPr>
                              <w:sz w:val="20"/>
                            </w:rPr>
                            <w:t>2</w:t>
                          </w:r>
                          <w:r>
                            <w:rPr>
                              <w:spacing w:val="-7"/>
                              <w:sz w:val="20"/>
                            </w:rPr>
                            <w:t> </w:t>
                          </w:r>
                          <w:r>
                            <w:rPr>
                              <w:sz w:val="20"/>
                            </w:rPr>
                            <w:t>Juli</w:t>
                          </w:r>
                          <w:r>
                            <w:rPr>
                              <w:spacing w:val="-7"/>
                              <w:sz w:val="20"/>
                            </w:rPr>
                            <w:t> </w:t>
                          </w:r>
                          <w:r>
                            <w:rPr>
                              <w:spacing w:val="-2"/>
                              <w:sz w:val="20"/>
                            </w:rPr>
                            <w:t>2022)</w:t>
                          </w:r>
                        </w:p>
                        <w:p>
                          <w:pPr>
                            <w:spacing w:before="1"/>
                            <w:ind w:left="0" w:right="19" w:firstLine="0"/>
                            <w:jc w:val="right"/>
                            <w:rPr>
                              <w:sz w:val="20"/>
                            </w:rPr>
                          </w:pPr>
                          <w:r>
                            <w:rPr>
                              <w:sz w:val="20"/>
                            </w:rPr>
                            <w:t>ISSN</w:t>
                          </w:r>
                          <w:r>
                            <w:rPr>
                              <w:spacing w:val="-7"/>
                              <w:sz w:val="20"/>
                            </w:rPr>
                            <w:t> </w:t>
                          </w:r>
                          <w:r>
                            <w:rPr>
                              <w:sz w:val="20"/>
                            </w:rPr>
                            <w:t>:</w:t>
                          </w:r>
                          <w:r>
                            <w:rPr>
                              <w:spacing w:val="-6"/>
                              <w:sz w:val="20"/>
                            </w:rPr>
                            <w:t> </w:t>
                          </w:r>
                          <w:r>
                            <w:rPr>
                              <w:sz w:val="20"/>
                            </w:rPr>
                            <w:t>1829-7889;</w:t>
                          </w:r>
                          <w:r>
                            <w:rPr>
                              <w:spacing w:val="-6"/>
                              <w:sz w:val="20"/>
                            </w:rPr>
                            <w:t> </w:t>
                          </w:r>
                          <w:r>
                            <w:rPr>
                              <w:sz w:val="20"/>
                            </w:rPr>
                            <w:t>e-ISSN</w:t>
                          </w:r>
                          <w:r>
                            <w:rPr>
                              <w:spacing w:val="-2"/>
                              <w:sz w:val="20"/>
                            </w:rPr>
                            <w:t> </w:t>
                          </w:r>
                          <w:r>
                            <w:rPr>
                              <w:sz w:val="20"/>
                            </w:rPr>
                            <w:t>:</w:t>
                          </w:r>
                          <w:r>
                            <w:rPr>
                              <w:spacing w:val="-6"/>
                              <w:sz w:val="20"/>
                            </w:rPr>
                            <w:t> </w:t>
                          </w:r>
                          <w:r>
                            <w:rPr>
                              <w:sz w:val="20"/>
                            </w:rPr>
                            <w:t>2715-</w:t>
                          </w:r>
                          <w:r>
                            <w:rPr>
                              <w:spacing w:val="-4"/>
                              <w:sz w:val="20"/>
                            </w:rPr>
                            <w:t>9086</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33.410004pt;margin-top:35.223454pt;width:306.5pt;height:24.65pt;mso-position-horizontal-relative:page;mso-position-vertical-relative:page;z-index:-15884800" type="#_x0000_t202" id="docshape1" filled="false" stroked="false">
              <v:textbox inset="0,0,0,0">
                <w:txbxContent>
                  <w:p>
                    <w:pPr>
                      <w:spacing w:before="12"/>
                      <w:ind w:left="0" w:right="18" w:firstLine="0"/>
                      <w:jc w:val="right"/>
                      <w:rPr>
                        <w:sz w:val="20"/>
                      </w:rPr>
                    </w:pPr>
                    <w:r>
                      <w:rPr>
                        <w:sz w:val="20"/>
                      </w:rPr>
                      <w:t>Magister</w:t>
                    </w:r>
                    <w:r>
                      <w:rPr>
                        <w:spacing w:val="-8"/>
                        <w:sz w:val="20"/>
                      </w:rPr>
                      <w:t> </w:t>
                    </w:r>
                    <w:r>
                      <w:rPr>
                        <w:sz w:val="20"/>
                      </w:rPr>
                      <w:t>Agribisnis:</w:t>
                    </w:r>
                    <w:r>
                      <w:rPr>
                        <w:spacing w:val="-7"/>
                        <w:sz w:val="20"/>
                      </w:rPr>
                      <w:t> </w:t>
                    </w:r>
                    <w:r>
                      <w:rPr>
                        <w:sz w:val="20"/>
                      </w:rPr>
                      <w:t>Jurnal</w:t>
                    </w:r>
                    <w:r>
                      <w:rPr>
                        <w:spacing w:val="-7"/>
                        <w:sz w:val="20"/>
                      </w:rPr>
                      <w:t> </w:t>
                    </w:r>
                    <w:r>
                      <w:rPr>
                        <w:sz w:val="20"/>
                      </w:rPr>
                      <w:t>Agribisnis</w:t>
                    </w:r>
                    <w:r>
                      <w:rPr>
                        <w:spacing w:val="-4"/>
                        <w:sz w:val="20"/>
                      </w:rPr>
                      <w:t> </w:t>
                    </w:r>
                    <w:r>
                      <w:rPr>
                        <w:sz w:val="20"/>
                      </w:rPr>
                      <w:t>(Volume</w:t>
                    </w:r>
                    <w:r>
                      <w:rPr>
                        <w:spacing w:val="-7"/>
                        <w:sz w:val="20"/>
                      </w:rPr>
                      <w:t> </w:t>
                    </w:r>
                    <w:r>
                      <w:rPr>
                        <w:sz w:val="20"/>
                      </w:rPr>
                      <w:t>22</w:t>
                    </w:r>
                    <w:r>
                      <w:rPr>
                        <w:spacing w:val="-7"/>
                        <w:sz w:val="20"/>
                      </w:rPr>
                      <w:t> </w:t>
                    </w:r>
                    <w:r>
                      <w:rPr>
                        <w:sz w:val="20"/>
                      </w:rPr>
                      <w:t>Nomor</w:t>
                    </w:r>
                    <w:r>
                      <w:rPr>
                        <w:spacing w:val="-7"/>
                        <w:sz w:val="20"/>
                      </w:rPr>
                      <w:t> </w:t>
                    </w:r>
                    <w:r>
                      <w:rPr>
                        <w:sz w:val="20"/>
                      </w:rPr>
                      <w:t>2</w:t>
                    </w:r>
                    <w:r>
                      <w:rPr>
                        <w:spacing w:val="-7"/>
                        <w:sz w:val="20"/>
                      </w:rPr>
                      <w:t> </w:t>
                    </w:r>
                    <w:r>
                      <w:rPr>
                        <w:sz w:val="20"/>
                      </w:rPr>
                      <w:t>Juli</w:t>
                    </w:r>
                    <w:r>
                      <w:rPr>
                        <w:spacing w:val="-7"/>
                        <w:sz w:val="20"/>
                      </w:rPr>
                      <w:t> </w:t>
                    </w:r>
                    <w:r>
                      <w:rPr>
                        <w:spacing w:val="-2"/>
                        <w:sz w:val="20"/>
                      </w:rPr>
                      <w:t>2022)</w:t>
                    </w:r>
                  </w:p>
                  <w:p>
                    <w:pPr>
                      <w:spacing w:before="1"/>
                      <w:ind w:left="0" w:right="19" w:firstLine="0"/>
                      <w:jc w:val="right"/>
                      <w:rPr>
                        <w:sz w:val="20"/>
                      </w:rPr>
                    </w:pPr>
                    <w:r>
                      <w:rPr>
                        <w:sz w:val="20"/>
                      </w:rPr>
                      <w:t>ISSN</w:t>
                    </w:r>
                    <w:r>
                      <w:rPr>
                        <w:spacing w:val="-7"/>
                        <w:sz w:val="20"/>
                      </w:rPr>
                      <w:t> </w:t>
                    </w:r>
                    <w:r>
                      <w:rPr>
                        <w:sz w:val="20"/>
                      </w:rPr>
                      <w:t>:</w:t>
                    </w:r>
                    <w:r>
                      <w:rPr>
                        <w:spacing w:val="-6"/>
                        <w:sz w:val="20"/>
                      </w:rPr>
                      <w:t> </w:t>
                    </w:r>
                    <w:r>
                      <w:rPr>
                        <w:sz w:val="20"/>
                      </w:rPr>
                      <w:t>1829-7889;</w:t>
                    </w:r>
                    <w:r>
                      <w:rPr>
                        <w:spacing w:val="-6"/>
                        <w:sz w:val="20"/>
                      </w:rPr>
                      <w:t> </w:t>
                    </w:r>
                    <w:r>
                      <w:rPr>
                        <w:sz w:val="20"/>
                      </w:rPr>
                      <w:t>e-ISSN</w:t>
                    </w:r>
                    <w:r>
                      <w:rPr>
                        <w:spacing w:val="-2"/>
                        <w:sz w:val="20"/>
                      </w:rPr>
                      <w:t> </w:t>
                    </w:r>
                    <w:r>
                      <w:rPr>
                        <w:sz w:val="20"/>
                      </w:rPr>
                      <w:t>:</w:t>
                    </w:r>
                    <w:r>
                      <w:rPr>
                        <w:spacing w:val="-6"/>
                        <w:sz w:val="20"/>
                      </w:rPr>
                      <w:t> </w:t>
                    </w:r>
                    <w:r>
                      <w:rPr>
                        <w:sz w:val="20"/>
                      </w:rPr>
                      <w:t>2715-</w:t>
                    </w:r>
                    <w:r>
                      <w:rPr>
                        <w:spacing w:val="-4"/>
                        <w:sz w:val="20"/>
                      </w:rPr>
                      <w:t>9086</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432192">
              <wp:simplePos x="0" y="0"/>
              <wp:positionH relativeFrom="page">
                <wp:posOffset>706627</wp:posOffset>
              </wp:positionH>
              <wp:positionV relativeFrom="page">
                <wp:posOffset>447337</wp:posOffset>
              </wp:positionV>
              <wp:extent cx="3892550" cy="31305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892550" cy="313055"/>
                      </a:xfrm>
                      <a:prstGeom prst="rect">
                        <a:avLst/>
                      </a:prstGeom>
                    </wps:spPr>
                    <wps:txbx>
                      <w:txbxContent>
                        <w:p>
                          <w:pPr>
                            <w:spacing w:before="12"/>
                            <w:ind w:left="20" w:right="0" w:firstLine="0"/>
                            <w:jc w:val="left"/>
                            <w:rPr>
                              <w:sz w:val="20"/>
                            </w:rPr>
                          </w:pPr>
                          <w:r>
                            <w:rPr>
                              <w:sz w:val="20"/>
                            </w:rPr>
                            <w:t>Magister</w:t>
                          </w:r>
                          <w:r>
                            <w:rPr>
                              <w:spacing w:val="-5"/>
                              <w:sz w:val="20"/>
                            </w:rPr>
                            <w:t> </w:t>
                          </w:r>
                          <w:r>
                            <w:rPr>
                              <w:sz w:val="20"/>
                            </w:rPr>
                            <w:t>Agribisnis:</w:t>
                          </w:r>
                          <w:r>
                            <w:rPr>
                              <w:spacing w:val="-5"/>
                              <w:sz w:val="20"/>
                            </w:rPr>
                            <w:t> </w:t>
                          </w:r>
                          <w:r>
                            <w:rPr>
                              <w:sz w:val="20"/>
                            </w:rPr>
                            <w:t>Jurnal</w:t>
                          </w:r>
                          <w:r>
                            <w:rPr>
                              <w:spacing w:val="-4"/>
                              <w:sz w:val="20"/>
                            </w:rPr>
                            <w:t> </w:t>
                          </w:r>
                          <w:r>
                            <w:rPr>
                              <w:sz w:val="20"/>
                            </w:rPr>
                            <w:t>Agribisnis</w:t>
                          </w:r>
                          <w:r>
                            <w:rPr>
                              <w:spacing w:val="-3"/>
                              <w:sz w:val="20"/>
                            </w:rPr>
                            <w:t> </w:t>
                          </w:r>
                          <w:r>
                            <w:rPr>
                              <w:sz w:val="20"/>
                            </w:rPr>
                            <w:t>(Volume</w:t>
                          </w:r>
                          <w:r>
                            <w:rPr>
                              <w:spacing w:val="-5"/>
                              <w:sz w:val="20"/>
                            </w:rPr>
                            <w:t> </w:t>
                          </w:r>
                          <w:r>
                            <w:rPr>
                              <w:sz w:val="20"/>
                            </w:rPr>
                            <w:t>22</w:t>
                          </w:r>
                          <w:r>
                            <w:rPr>
                              <w:spacing w:val="-5"/>
                              <w:sz w:val="20"/>
                            </w:rPr>
                            <w:t> </w:t>
                          </w:r>
                          <w:r>
                            <w:rPr>
                              <w:sz w:val="20"/>
                            </w:rPr>
                            <w:t>Nomor</w:t>
                          </w:r>
                          <w:r>
                            <w:rPr>
                              <w:spacing w:val="-4"/>
                              <w:sz w:val="20"/>
                            </w:rPr>
                            <w:t> </w:t>
                          </w:r>
                          <w:r>
                            <w:rPr>
                              <w:sz w:val="20"/>
                            </w:rPr>
                            <w:t>2</w:t>
                          </w:r>
                          <w:r>
                            <w:rPr>
                              <w:spacing w:val="-5"/>
                              <w:sz w:val="20"/>
                            </w:rPr>
                            <w:t> </w:t>
                          </w:r>
                          <w:r>
                            <w:rPr>
                              <w:sz w:val="20"/>
                            </w:rPr>
                            <w:t>Juli</w:t>
                          </w:r>
                          <w:r>
                            <w:rPr>
                              <w:spacing w:val="-5"/>
                              <w:sz w:val="20"/>
                            </w:rPr>
                            <w:t> </w:t>
                          </w:r>
                          <w:r>
                            <w:rPr>
                              <w:sz w:val="20"/>
                            </w:rPr>
                            <w:t>2022) ISSN : 1829-7889; e-ISSN : 2715-9086</w:t>
                          </w:r>
                        </w:p>
                      </w:txbxContent>
                    </wps:txbx>
                    <wps:bodyPr wrap="square" lIns="0" tIns="0" rIns="0" bIns="0" rtlCol="0">
                      <a:noAutofit/>
                    </wps:bodyPr>
                  </wps:wsp>
                </a:graphicData>
              </a:graphic>
            </wp:anchor>
          </w:drawing>
        </mc:Choice>
        <mc:Fallback>
          <w:pict>
            <v:shape style="position:absolute;margin-left:55.639999pt;margin-top:35.223454pt;width:306.5pt;height:24.65pt;mso-position-horizontal-relative:page;mso-position-vertical-relative:page;z-index:-15884288" type="#_x0000_t202" id="docshape2" filled="false" stroked="false">
              <v:textbox inset="0,0,0,0">
                <w:txbxContent>
                  <w:p>
                    <w:pPr>
                      <w:spacing w:before="12"/>
                      <w:ind w:left="20" w:right="0" w:firstLine="0"/>
                      <w:jc w:val="left"/>
                      <w:rPr>
                        <w:sz w:val="20"/>
                      </w:rPr>
                    </w:pPr>
                    <w:r>
                      <w:rPr>
                        <w:sz w:val="20"/>
                      </w:rPr>
                      <w:t>Magister</w:t>
                    </w:r>
                    <w:r>
                      <w:rPr>
                        <w:spacing w:val="-5"/>
                        <w:sz w:val="20"/>
                      </w:rPr>
                      <w:t> </w:t>
                    </w:r>
                    <w:r>
                      <w:rPr>
                        <w:sz w:val="20"/>
                      </w:rPr>
                      <w:t>Agribisnis:</w:t>
                    </w:r>
                    <w:r>
                      <w:rPr>
                        <w:spacing w:val="-5"/>
                        <w:sz w:val="20"/>
                      </w:rPr>
                      <w:t> </w:t>
                    </w:r>
                    <w:r>
                      <w:rPr>
                        <w:sz w:val="20"/>
                      </w:rPr>
                      <w:t>Jurnal</w:t>
                    </w:r>
                    <w:r>
                      <w:rPr>
                        <w:spacing w:val="-4"/>
                        <w:sz w:val="20"/>
                      </w:rPr>
                      <w:t> </w:t>
                    </w:r>
                    <w:r>
                      <w:rPr>
                        <w:sz w:val="20"/>
                      </w:rPr>
                      <w:t>Agribisnis</w:t>
                    </w:r>
                    <w:r>
                      <w:rPr>
                        <w:spacing w:val="-3"/>
                        <w:sz w:val="20"/>
                      </w:rPr>
                      <w:t> </w:t>
                    </w:r>
                    <w:r>
                      <w:rPr>
                        <w:sz w:val="20"/>
                      </w:rPr>
                      <w:t>(Volume</w:t>
                    </w:r>
                    <w:r>
                      <w:rPr>
                        <w:spacing w:val="-5"/>
                        <w:sz w:val="20"/>
                      </w:rPr>
                      <w:t> </w:t>
                    </w:r>
                    <w:r>
                      <w:rPr>
                        <w:sz w:val="20"/>
                      </w:rPr>
                      <w:t>22</w:t>
                    </w:r>
                    <w:r>
                      <w:rPr>
                        <w:spacing w:val="-5"/>
                        <w:sz w:val="20"/>
                      </w:rPr>
                      <w:t> </w:t>
                    </w:r>
                    <w:r>
                      <w:rPr>
                        <w:sz w:val="20"/>
                      </w:rPr>
                      <w:t>Nomor</w:t>
                    </w:r>
                    <w:r>
                      <w:rPr>
                        <w:spacing w:val="-4"/>
                        <w:sz w:val="20"/>
                      </w:rPr>
                      <w:t> </w:t>
                    </w:r>
                    <w:r>
                      <w:rPr>
                        <w:sz w:val="20"/>
                      </w:rPr>
                      <w:t>2</w:t>
                    </w:r>
                    <w:r>
                      <w:rPr>
                        <w:spacing w:val="-5"/>
                        <w:sz w:val="20"/>
                      </w:rPr>
                      <w:t> </w:t>
                    </w:r>
                    <w:r>
                      <w:rPr>
                        <w:sz w:val="20"/>
                      </w:rPr>
                      <w:t>Juli</w:t>
                    </w:r>
                    <w:r>
                      <w:rPr>
                        <w:spacing w:val="-5"/>
                        <w:sz w:val="20"/>
                      </w:rPr>
                      <w:t> </w:t>
                    </w:r>
                    <w:r>
                      <w:rPr>
                        <w:sz w:val="20"/>
                      </w:rPr>
                      <w:t>2022) ISSN : 1829-7889; e-ISSN : 2715-9086</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042" w:hanging="360"/>
        <w:jc w:val="right"/>
      </w:pPr>
      <w:rPr>
        <w:rFonts w:hint="default" w:ascii="Arial MT" w:hAnsi="Arial MT" w:eastAsia="Arial MT" w:cs="Arial MT"/>
        <w:b w:val="0"/>
        <w:bCs w:val="0"/>
        <w:i w:val="0"/>
        <w:iCs w:val="0"/>
        <w:spacing w:val="-1"/>
        <w:w w:val="100"/>
        <w:sz w:val="22"/>
        <w:szCs w:val="22"/>
        <w:lang w:val="en-US" w:eastAsia="en-US" w:bidi="ar-SA"/>
      </w:rPr>
    </w:lvl>
    <w:lvl w:ilvl="1">
      <w:start w:val="0"/>
      <w:numFmt w:val="bullet"/>
      <w:lvlText w:val="•"/>
      <w:lvlJc w:val="left"/>
      <w:pPr>
        <w:ind w:left="1432" w:hanging="360"/>
      </w:pPr>
      <w:rPr>
        <w:rFonts w:hint="default"/>
        <w:lang w:val="en-US" w:eastAsia="en-US" w:bidi="ar-SA"/>
      </w:rPr>
    </w:lvl>
    <w:lvl w:ilvl="2">
      <w:start w:val="0"/>
      <w:numFmt w:val="bullet"/>
      <w:lvlText w:val="•"/>
      <w:lvlJc w:val="left"/>
      <w:pPr>
        <w:ind w:left="1824" w:hanging="360"/>
      </w:pPr>
      <w:rPr>
        <w:rFonts w:hint="default"/>
        <w:lang w:val="en-US" w:eastAsia="en-US" w:bidi="ar-SA"/>
      </w:rPr>
    </w:lvl>
    <w:lvl w:ilvl="3">
      <w:start w:val="0"/>
      <w:numFmt w:val="bullet"/>
      <w:lvlText w:val="•"/>
      <w:lvlJc w:val="left"/>
      <w:pPr>
        <w:ind w:left="2217" w:hanging="360"/>
      </w:pPr>
      <w:rPr>
        <w:rFonts w:hint="default"/>
        <w:lang w:val="en-US" w:eastAsia="en-US" w:bidi="ar-SA"/>
      </w:rPr>
    </w:lvl>
    <w:lvl w:ilvl="4">
      <w:start w:val="0"/>
      <w:numFmt w:val="bullet"/>
      <w:lvlText w:val="•"/>
      <w:lvlJc w:val="left"/>
      <w:pPr>
        <w:ind w:left="2609" w:hanging="360"/>
      </w:pPr>
      <w:rPr>
        <w:rFonts w:hint="default"/>
        <w:lang w:val="en-US" w:eastAsia="en-US" w:bidi="ar-SA"/>
      </w:rPr>
    </w:lvl>
    <w:lvl w:ilvl="5">
      <w:start w:val="0"/>
      <w:numFmt w:val="bullet"/>
      <w:lvlText w:val="•"/>
      <w:lvlJc w:val="left"/>
      <w:pPr>
        <w:ind w:left="3002" w:hanging="360"/>
      </w:pPr>
      <w:rPr>
        <w:rFonts w:hint="default"/>
        <w:lang w:val="en-US" w:eastAsia="en-US" w:bidi="ar-SA"/>
      </w:rPr>
    </w:lvl>
    <w:lvl w:ilvl="6">
      <w:start w:val="0"/>
      <w:numFmt w:val="bullet"/>
      <w:lvlText w:val="•"/>
      <w:lvlJc w:val="left"/>
      <w:pPr>
        <w:ind w:left="3394" w:hanging="360"/>
      </w:pPr>
      <w:rPr>
        <w:rFonts w:hint="default"/>
        <w:lang w:val="en-US" w:eastAsia="en-US" w:bidi="ar-SA"/>
      </w:rPr>
    </w:lvl>
    <w:lvl w:ilvl="7">
      <w:start w:val="0"/>
      <w:numFmt w:val="bullet"/>
      <w:lvlText w:val="•"/>
      <w:lvlJc w:val="left"/>
      <w:pPr>
        <w:ind w:left="3787" w:hanging="360"/>
      </w:pPr>
      <w:rPr>
        <w:rFonts w:hint="default"/>
        <w:lang w:val="en-US" w:eastAsia="en-US" w:bidi="ar-SA"/>
      </w:rPr>
    </w:lvl>
    <w:lvl w:ilvl="8">
      <w:start w:val="0"/>
      <w:numFmt w:val="bullet"/>
      <w:lvlText w:val="•"/>
      <w:lvlJc w:val="left"/>
      <w:pPr>
        <w:ind w:left="4179" w:hanging="360"/>
      </w:pPr>
      <w:rPr>
        <w:rFonts w:hint="default"/>
        <w:lang w:val="en-US" w:eastAsia="en-US" w:bidi="ar-SA"/>
      </w:rPr>
    </w:lvl>
  </w:abstractNum>
  <w:abstractNum w:abstractNumId="1">
    <w:multiLevelType w:val="hybridMultilevel"/>
    <w:lvl w:ilvl="0">
      <w:start w:val="1"/>
      <w:numFmt w:val="decimal"/>
      <w:lvlText w:val="%1."/>
      <w:lvlJc w:val="left"/>
      <w:pPr>
        <w:ind w:left="540" w:hanging="428"/>
        <w:jc w:val="left"/>
      </w:pPr>
      <w:rPr>
        <w:rFonts w:hint="default" w:ascii="Arial MT" w:hAnsi="Arial MT" w:eastAsia="Arial MT" w:cs="Arial MT"/>
        <w:b w:val="0"/>
        <w:bCs w:val="0"/>
        <w:i w:val="0"/>
        <w:iCs w:val="0"/>
        <w:spacing w:val="-1"/>
        <w:w w:val="100"/>
        <w:sz w:val="22"/>
        <w:szCs w:val="22"/>
        <w:lang w:val="en-US" w:eastAsia="en-US" w:bidi="ar-SA"/>
      </w:rPr>
    </w:lvl>
    <w:lvl w:ilvl="1">
      <w:start w:val="1"/>
      <w:numFmt w:val="decimal"/>
      <w:lvlText w:val="%2."/>
      <w:lvlJc w:val="left"/>
      <w:pPr>
        <w:ind w:left="965" w:hanging="284"/>
        <w:jc w:val="left"/>
      </w:pPr>
      <w:rPr>
        <w:rFonts w:hint="default" w:ascii="Arial MT" w:hAnsi="Arial MT" w:eastAsia="Arial MT" w:cs="Arial MT"/>
        <w:b w:val="0"/>
        <w:bCs w:val="0"/>
        <w:i w:val="0"/>
        <w:iCs w:val="0"/>
        <w:spacing w:val="-1"/>
        <w:w w:val="100"/>
        <w:sz w:val="22"/>
        <w:szCs w:val="22"/>
        <w:lang w:val="en-US" w:eastAsia="en-US" w:bidi="ar-SA"/>
      </w:rPr>
    </w:lvl>
    <w:lvl w:ilvl="2">
      <w:start w:val="0"/>
      <w:numFmt w:val="bullet"/>
      <w:lvlText w:val="•"/>
      <w:lvlJc w:val="left"/>
      <w:pPr>
        <w:ind w:left="1335" w:hanging="284"/>
      </w:pPr>
      <w:rPr>
        <w:rFonts w:hint="default"/>
        <w:lang w:val="en-US" w:eastAsia="en-US" w:bidi="ar-SA"/>
      </w:rPr>
    </w:lvl>
    <w:lvl w:ilvl="3">
      <w:start w:val="0"/>
      <w:numFmt w:val="bullet"/>
      <w:lvlText w:val="•"/>
      <w:lvlJc w:val="left"/>
      <w:pPr>
        <w:ind w:left="1710" w:hanging="284"/>
      </w:pPr>
      <w:rPr>
        <w:rFonts w:hint="default"/>
        <w:lang w:val="en-US" w:eastAsia="en-US" w:bidi="ar-SA"/>
      </w:rPr>
    </w:lvl>
    <w:lvl w:ilvl="4">
      <w:start w:val="0"/>
      <w:numFmt w:val="bullet"/>
      <w:lvlText w:val="•"/>
      <w:lvlJc w:val="left"/>
      <w:pPr>
        <w:ind w:left="2086" w:hanging="284"/>
      </w:pPr>
      <w:rPr>
        <w:rFonts w:hint="default"/>
        <w:lang w:val="en-US" w:eastAsia="en-US" w:bidi="ar-SA"/>
      </w:rPr>
    </w:lvl>
    <w:lvl w:ilvl="5">
      <w:start w:val="0"/>
      <w:numFmt w:val="bullet"/>
      <w:lvlText w:val="•"/>
      <w:lvlJc w:val="left"/>
      <w:pPr>
        <w:ind w:left="2461" w:hanging="284"/>
      </w:pPr>
      <w:rPr>
        <w:rFonts w:hint="default"/>
        <w:lang w:val="en-US" w:eastAsia="en-US" w:bidi="ar-SA"/>
      </w:rPr>
    </w:lvl>
    <w:lvl w:ilvl="6">
      <w:start w:val="0"/>
      <w:numFmt w:val="bullet"/>
      <w:lvlText w:val="•"/>
      <w:lvlJc w:val="left"/>
      <w:pPr>
        <w:ind w:left="2837" w:hanging="284"/>
      </w:pPr>
      <w:rPr>
        <w:rFonts w:hint="default"/>
        <w:lang w:val="en-US" w:eastAsia="en-US" w:bidi="ar-SA"/>
      </w:rPr>
    </w:lvl>
    <w:lvl w:ilvl="7">
      <w:start w:val="0"/>
      <w:numFmt w:val="bullet"/>
      <w:lvlText w:val="•"/>
      <w:lvlJc w:val="left"/>
      <w:pPr>
        <w:ind w:left="3212" w:hanging="284"/>
      </w:pPr>
      <w:rPr>
        <w:rFonts w:hint="default"/>
        <w:lang w:val="en-US" w:eastAsia="en-US" w:bidi="ar-SA"/>
      </w:rPr>
    </w:lvl>
    <w:lvl w:ilvl="8">
      <w:start w:val="0"/>
      <w:numFmt w:val="bullet"/>
      <w:lvlText w:val="•"/>
      <w:lvlJc w:val="left"/>
      <w:pPr>
        <w:ind w:left="3587" w:hanging="284"/>
      </w:pPr>
      <w:rPr>
        <w:rFonts w:hint="default"/>
        <w:lang w:val="en-US" w:eastAsia="en-US" w:bidi="ar-SA"/>
      </w:rPr>
    </w:lvl>
  </w:abstractNum>
  <w:abstractNum w:abstractNumId="0">
    <w:multiLevelType w:val="hybridMultilevel"/>
    <w:lvl w:ilvl="0">
      <w:start w:val="0"/>
      <w:numFmt w:val="bullet"/>
      <w:lvlText w:val=""/>
      <w:lvlJc w:val="left"/>
      <w:pPr>
        <w:ind w:left="1042"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422" w:hanging="360"/>
      </w:pPr>
      <w:rPr>
        <w:rFonts w:hint="default"/>
        <w:lang w:val="en-US" w:eastAsia="en-US" w:bidi="ar-SA"/>
      </w:rPr>
    </w:lvl>
    <w:lvl w:ilvl="2">
      <w:start w:val="0"/>
      <w:numFmt w:val="bullet"/>
      <w:lvlText w:val="•"/>
      <w:lvlJc w:val="left"/>
      <w:pPr>
        <w:ind w:left="1805" w:hanging="360"/>
      </w:pPr>
      <w:rPr>
        <w:rFonts w:hint="default"/>
        <w:lang w:val="en-US" w:eastAsia="en-US" w:bidi="ar-SA"/>
      </w:rPr>
    </w:lvl>
    <w:lvl w:ilvl="3">
      <w:start w:val="0"/>
      <w:numFmt w:val="bullet"/>
      <w:lvlText w:val="•"/>
      <w:lvlJc w:val="left"/>
      <w:pPr>
        <w:ind w:left="2188" w:hanging="360"/>
      </w:pPr>
      <w:rPr>
        <w:rFonts w:hint="default"/>
        <w:lang w:val="en-US" w:eastAsia="en-US" w:bidi="ar-SA"/>
      </w:rPr>
    </w:lvl>
    <w:lvl w:ilvl="4">
      <w:start w:val="0"/>
      <w:numFmt w:val="bullet"/>
      <w:lvlText w:val="•"/>
      <w:lvlJc w:val="left"/>
      <w:pPr>
        <w:ind w:left="2571" w:hanging="360"/>
      </w:pPr>
      <w:rPr>
        <w:rFonts w:hint="default"/>
        <w:lang w:val="en-US" w:eastAsia="en-US" w:bidi="ar-SA"/>
      </w:rPr>
    </w:lvl>
    <w:lvl w:ilvl="5">
      <w:start w:val="0"/>
      <w:numFmt w:val="bullet"/>
      <w:lvlText w:val="•"/>
      <w:lvlJc w:val="left"/>
      <w:pPr>
        <w:ind w:left="2954" w:hanging="360"/>
      </w:pPr>
      <w:rPr>
        <w:rFonts w:hint="default"/>
        <w:lang w:val="en-US" w:eastAsia="en-US" w:bidi="ar-SA"/>
      </w:rPr>
    </w:lvl>
    <w:lvl w:ilvl="6">
      <w:start w:val="0"/>
      <w:numFmt w:val="bullet"/>
      <w:lvlText w:val="•"/>
      <w:lvlJc w:val="left"/>
      <w:pPr>
        <w:ind w:left="3337" w:hanging="360"/>
      </w:pPr>
      <w:rPr>
        <w:rFonts w:hint="default"/>
        <w:lang w:val="en-US" w:eastAsia="en-US" w:bidi="ar-SA"/>
      </w:rPr>
    </w:lvl>
    <w:lvl w:ilvl="7">
      <w:start w:val="0"/>
      <w:numFmt w:val="bullet"/>
      <w:lvlText w:val="•"/>
      <w:lvlJc w:val="left"/>
      <w:pPr>
        <w:ind w:left="3720" w:hanging="360"/>
      </w:pPr>
      <w:rPr>
        <w:rFonts w:hint="default"/>
        <w:lang w:val="en-US" w:eastAsia="en-US" w:bidi="ar-SA"/>
      </w:rPr>
    </w:lvl>
    <w:lvl w:ilvl="8">
      <w:start w:val="0"/>
      <w:numFmt w:val="bullet"/>
      <w:lvlText w:val="•"/>
      <w:lvlJc w:val="left"/>
      <w:pPr>
        <w:ind w:left="4103"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ind w:left="682"/>
      <w:jc w:val="both"/>
    </w:pPr>
    <w:rPr>
      <w:rFonts w:ascii="Arial MT" w:hAnsi="Arial MT" w:eastAsia="Arial MT" w:cs="Arial MT"/>
      <w:sz w:val="22"/>
      <w:szCs w:val="22"/>
      <w:lang w:val="en-US" w:eastAsia="en-US" w:bidi="ar-SA"/>
    </w:rPr>
  </w:style>
  <w:style w:styleId="Heading1" w:type="paragraph">
    <w:name w:val="Heading 1"/>
    <w:basedOn w:val="Normal"/>
    <w:uiPriority w:val="1"/>
    <w:qFormat/>
    <w:pPr>
      <w:spacing w:before="250"/>
      <w:ind w:left="682"/>
      <w:outlineLvl w:val="1"/>
    </w:pPr>
    <w:rPr>
      <w:rFonts w:ascii="Arial" w:hAnsi="Arial" w:eastAsia="Arial" w:cs="Arial"/>
      <w:b/>
      <w:bCs/>
      <w:sz w:val="22"/>
      <w:szCs w:val="22"/>
      <w:lang w:val="en-US" w:eastAsia="en-US" w:bidi="ar-SA"/>
    </w:rPr>
  </w:style>
  <w:style w:styleId="Heading2" w:type="paragraph">
    <w:name w:val="Heading 2"/>
    <w:basedOn w:val="Normal"/>
    <w:uiPriority w:val="1"/>
    <w:qFormat/>
    <w:pPr>
      <w:spacing w:before="251"/>
      <w:ind w:left="112"/>
      <w:outlineLvl w:val="2"/>
    </w:pPr>
    <w:rPr>
      <w:rFonts w:ascii="Arial" w:hAnsi="Arial" w:eastAsia="Arial" w:cs="Arial"/>
      <w:b/>
      <w:bCs/>
      <w:i/>
      <w:iCs/>
      <w:sz w:val="22"/>
      <w:szCs w:val="22"/>
      <w:lang w:val="en-US" w:eastAsia="en-US" w:bidi="ar-SA"/>
    </w:rPr>
  </w:style>
  <w:style w:styleId="Title" w:type="paragraph">
    <w:name w:val="Title"/>
    <w:basedOn w:val="Normal"/>
    <w:uiPriority w:val="1"/>
    <w:qFormat/>
    <w:pPr>
      <w:spacing w:before="248"/>
      <w:ind w:left="467"/>
      <w:jc w:val="center"/>
    </w:pPr>
    <w:rPr>
      <w:rFonts w:ascii="Arial" w:hAnsi="Arial" w:eastAsia="Arial" w:cs="Arial"/>
      <w:i/>
      <w:iCs/>
      <w:sz w:val="24"/>
      <w:szCs w:val="24"/>
      <w:lang w:val="en-US" w:eastAsia="en-US" w:bidi="ar-SA"/>
    </w:rPr>
  </w:style>
  <w:style w:styleId="ListParagraph" w:type="paragraph">
    <w:name w:val="List Paragraph"/>
    <w:basedOn w:val="Normal"/>
    <w:uiPriority w:val="1"/>
    <w:qFormat/>
    <w:pPr>
      <w:ind w:left="540" w:right="38" w:hanging="360"/>
      <w:jc w:val="both"/>
    </w:pPr>
    <w:rPr>
      <w:rFonts w:ascii="Arial MT" w:hAnsi="Arial MT" w:eastAsia="Arial MT" w:cs="Arial MT"/>
      <w:lang w:val="en-US" w:eastAsia="en-US" w:bidi="ar-SA"/>
    </w:rPr>
  </w:style>
  <w:style w:styleId="TableParagraph" w:type="paragraph">
    <w:name w:val="Table Paragraph"/>
    <w:basedOn w:val="Normal"/>
    <w:uiPriority w:val="1"/>
    <w:qFormat/>
    <w:pPr/>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mailto:novitalidyana2016@gmail.com" TargetMode="External"/><Relationship Id="rId10" Type="http://schemas.openxmlformats.org/officeDocument/2006/relationships/hyperlink" Target="mailto:rsulistiyowati@gmail.com"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Diperta</dc:creator>
  <dcterms:created xsi:type="dcterms:W3CDTF">2024-03-18T12:07:39Z</dcterms:created>
  <dcterms:modified xsi:type="dcterms:W3CDTF">2024-03-18T12:07:39Z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2022-07-20T00:00:00Z</vt:filetime>
  </property>
  <property fmtid="{D5CDD505-2E9C-101B-9397-08002B2CF9AE}" pid="3" name="Creator">
    <vt:lpwstr>Microsoft® Word 2010</vt:lpwstr>
  </property>
  <property fmtid="{D5CDD505-2E9C-101B-9397-08002B2CF9AE}" pid="4" name="LastSaved">
    <vt:filetime>2024-03-18T00:00:00Z</vt:filetime>
  </property>
  <property fmtid="{D5CDD505-2E9C-101B-9397-08002B2CF9AE}" pid="5" name="Producer">
    <vt:lpwstr>Microsoft® Word 2010</vt:lpwstr>
  </property>
</Properties>
</file>